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B2" w:rsidRPr="00F85F6F" w:rsidRDefault="00A441B2" w:rsidP="00A441B2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color w:val="002060"/>
          <w:lang w:eastAsia="en-US"/>
        </w:rPr>
      </w:pPr>
      <w:r w:rsidRPr="00F85F6F">
        <w:rPr>
          <w:rFonts w:eastAsia="Calibri"/>
          <w:b/>
          <w:color w:val="002060"/>
          <w:lang w:eastAsia="en-US"/>
        </w:rPr>
        <w:t>Памятка</w:t>
      </w:r>
    </w:p>
    <w:p w:rsidR="00A441B2" w:rsidRPr="00F85F6F" w:rsidRDefault="00A441B2" w:rsidP="00A441B2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color w:val="002060"/>
          <w:lang w:eastAsia="en-US"/>
        </w:rPr>
      </w:pPr>
      <w:r w:rsidRPr="00F85F6F">
        <w:rPr>
          <w:rFonts w:eastAsia="Calibri"/>
          <w:b/>
          <w:color w:val="002060"/>
          <w:lang w:eastAsia="en-US"/>
        </w:rPr>
        <w:t>застрахованному лицу об особенностях расчета средств пенсионных накоплений,</w:t>
      </w:r>
      <w:r w:rsidR="003052B0" w:rsidRPr="00F85F6F">
        <w:rPr>
          <w:rFonts w:eastAsia="Calibri"/>
          <w:b/>
          <w:color w:val="002060"/>
          <w:lang w:eastAsia="en-US"/>
        </w:rPr>
        <w:t xml:space="preserve"> </w:t>
      </w:r>
      <w:r w:rsidRPr="00F85F6F">
        <w:rPr>
          <w:rFonts w:eastAsia="Calibri"/>
          <w:b/>
          <w:color w:val="002060"/>
          <w:lang w:eastAsia="en-US"/>
        </w:rPr>
        <w:t xml:space="preserve"> подлежащих передаче текущим страховщиком новому страховщику по заявлениям о досрочном переходе, поданным в 201</w:t>
      </w:r>
      <w:r w:rsidR="00EC1DB4" w:rsidRPr="00F85F6F">
        <w:rPr>
          <w:rFonts w:eastAsia="Calibri"/>
          <w:b/>
          <w:color w:val="002060"/>
          <w:lang w:eastAsia="en-US"/>
        </w:rPr>
        <w:t>9</w:t>
      </w:r>
      <w:r w:rsidRPr="00F85F6F">
        <w:rPr>
          <w:rFonts w:eastAsia="Calibri"/>
          <w:b/>
          <w:color w:val="002060"/>
          <w:lang w:eastAsia="en-US"/>
        </w:rPr>
        <w:t xml:space="preserve"> году</w:t>
      </w:r>
    </w:p>
    <w:p w:rsidR="00F85F6F" w:rsidRPr="007923BB" w:rsidRDefault="00F85F6F" w:rsidP="00A441B2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color w:val="002060"/>
          <w:sz w:val="20"/>
          <w:szCs w:val="20"/>
          <w:lang w:eastAsia="en-US"/>
        </w:rPr>
      </w:pP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268"/>
        <w:gridCol w:w="7229"/>
      </w:tblGrid>
      <w:tr w:rsidR="00A467C9" w:rsidTr="00A10B8D">
        <w:tc>
          <w:tcPr>
            <w:tcW w:w="1560" w:type="dxa"/>
            <w:shd w:val="clear" w:color="auto" w:fill="auto"/>
          </w:tcPr>
          <w:p w:rsidR="00A467C9" w:rsidRPr="007923BB" w:rsidRDefault="00A467C9" w:rsidP="007923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</w:pP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Год начала формирования пенсионных накоплений застрахованным лицом у текущего страховщика </w:t>
            </w:r>
          </w:p>
          <w:p w:rsidR="00A467C9" w:rsidRPr="007923BB" w:rsidRDefault="00A467C9" w:rsidP="007923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5"/>
                <w:szCs w:val="25"/>
                <w:lang w:eastAsia="en-US"/>
              </w:rPr>
            </w:pP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(ПФР / НПФ)</w:t>
            </w:r>
          </w:p>
        </w:tc>
        <w:tc>
          <w:tcPr>
            <w:tcW w:w="2268" w:type="dxa"/>
            <w:shd w:val="clear" w:color="auto" w:fill="auto"/>
          </w:tcPr>
          <w:p w:rsidR="00A467C9" w:rsidRPr="007923BB" w:rsidRDefault="00A467C9" w:rsidP="007923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</w:pP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Сроки 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первой 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пятилетней фиксации средств пенсионных накоплений*</w:t>
            </w:r>
          </w:p>
          <w:p w:rsidR="00A467C9" w:rsidRPr="007923BB" w:rsidRDefault="00A467C9" w:rsidP="007923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</w:pP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(соответствуют наиболее благоприятному году подачи заявления</w:t>
            </w:r>
          </w:p>
          <w:p w:rsidR="00A467C9" w:rsidRPr="007923BB" w:rsidRDefault="00A467C9" w:rsidP="007923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5"/>
                <w:szCs w:val="25"/>
                <w:lang w:eastAsia="en-US"/>
              </w:rPr>
            </w:pP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о досрочном переходе)</w:t>
            </w:r>
          </w:p>
        </w:tc>
        <w:tc>
          <w:tcPr>
            <w:tcW w:w="7229" w:type="dxa"/>
            <w:shd w:val="clear" w:color="auto" w:fill="auto"/>
          </w:tcPr>
          <w:p w:rsidR="00F85F6F" w:rsidRDefault="00F85F6F" w:rsidP="007923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</w:pPr>
          </w:p>
          <w:p w:rsidR="00A467C9" w:rsidRPr="007923BB" w:rsidRDefault="00A467C9" w:rsidP="007923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</w:pP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Порядок расчета средств </w:t>
            </w:r>
          </w:p>
          <w:p w:rsidR="00A467C9" w:rsidRPr="007923BB" w:rsidRDefault="00A467C9" w:rsidP="007923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</w:pP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пенсионных накоплений (СПН),</w:t>
            </w:r>
          </w:p>
          <w:p w:rsidR="00871E46" w:rsidRDefault="00A467C9" w:rsidP="007923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</w:pP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подлежащих передаче выбранному страховщику </w:t>
            </w:r>
            <w:r w:rsidRPr="007923BB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в 20</w:t>
            </w:r>
            <w:r w:rsidR="00EC1DB4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20</w:t>
            </w:r>
            <w:r w:rsidRPr="007923BB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году </w:t>
            </w:r>
          </w:p>
          <w:p w:rsidR="00A467C9" w:rsidRPr="007923BB" w:rsidRDefault="00A467C9" w:rsidP="007923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</w:pP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по заявлениям застрахованных лиц </w:t>
            </w:r>
          </w:p>
          <w:p w:rsidR="00A467C9" w:rsidRPr="007923BB" w:rsidRDefault="00A467C9" w:rsidP="00EC1D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5"/>
                <w:szCs w:val="25"/>
                <w:lang w:eastAsia="en-US"/>
              </w:rPr>
            </w:pPr>
            <w:r w:rsidRPr="007923BB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о досрочном переходе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, поданным в </w:t>
            </w:r>
            <w:r w:rsidRPr="007923BB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201</w:t>
            </w:r>
            <w:r w:rsidR="00EC1DB4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9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году</w:t>
            </w:r>
          </w:p>
        </w:tc>
      </w:tr>
      <w:tr w:rsidR="00A467C9" w:rsidTr="00A10B8D">
        <w:tc>
          <w:tcPr>
            <w:tcW w:w="1560" w:type="dxa"/>
            <w:shd w:val="clear" w:color="auto" w:fill="auto"/>
          </w:tcPr>
          <w:p w:rsidR="00A467C9" w:rsidRPr="007923BB" w:rsidRDefault="00A467C9" w:rsidP="007923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u w:val="single"/>
                <w:lang w:eastAsia="en-US"/>
              </w:rPr>
            </w:pPr>
            <w:r w:rsidRPr="007923BB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2011 и ранее</w:t>
            </w:r>
          </w:p>
        </w:tc>
        <w:tc>
          <w:tcPr>
            <w:tcW w:w="2268" w:type="dxa"/>
            <w:shd w:val="clear" w:color="auto" w:fill="auto"/>
          </w:tcPr>
          <w:p w:rsidR="00A467C9" w:rsidRPr="007923BB" w:rsidRDefault="00A467C9" w:rsidP="007923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</w:pP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по состоянию на </w:t>
            </w:r>
          </w:p>
          <w:p w:rsidR="00A467C9" w:rsidRPr="007923BB" w:rsidRDefault="00A467C9" w:rsidP="007923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</w:pP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31 декабря </w:t>
            </w:r>
            <w:r w:rsidRPr="007923BB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2015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7229" w:type="dxa"/>
            <w:shd w:val="clear" w:color="auto" w:fill="auto"/>
          </w:tcPr>
          <w:p w:rsidR="00A467C9" w:rsidRPr="007923BB" w:rsidRDefault="00A467C9" w:rsidP="007923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</w:pP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1) В </w:t>
            </w:r>
            <w:r w:rsidRPr="00A467C9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случае положительного результата инвестирования в 2016-201</w:t>
            </w:r>
            <w:r w:rsidR="0041513B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9</w:t>
            </w:r>
            <w:r w:rsidRPr="00A467C9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 xml:space="preserve"> годах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новому страховщику в 20</w:t>
            </w:r>
            <w:r w:rsidR="0041513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20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году будет передана сумма СПН, отраженная </w:t>
            </w:r>
            <w:r w:rsidR="00A67AF4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31.12.2015,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и 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СПН, поступившие в 2016</w:t>
            </w:r>
            <w:r w:rsidR="00D710A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201</w:t>
            </w:r>
            <w:r w:rsidR="0041513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9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год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ах</w:t>
            </w:r>
            <w:r w:rsidR="00A67AF4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,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без инвестиционного дохода 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за 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2016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-201</w:t>
            </w:r>
            <w:r w:rsidR="0041513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9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год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ы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;</w:t>
            </w:r>
          </w:p>
          <w:p w:rsidR="00A467C9" w:rsidRPr="007923BB" w:rsidRDefault="00A467C9" w:rsidP="0041513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</w:pP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2) В </w:t>
            </w:r>
            <w:r w:rsidRPr="00A467C9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случае отрицательного результата инвестирования за 2016-201</w:t>
            </w:r>
            <w:r w:rsidR="0041513B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9</w:t>
            </w:r>
            <w:r w:rsidRPr="00A467C9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 xml:space="preserve"> годы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новому страховщику в 20</w:t>
            </w:r>
            <w:r w:rsidR="0041513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20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году будет передана сумма СПН, отраженная </w:t>
            </w:r>
            <w:r w:rsidR="00A67AF4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31.12.2015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и 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СПН, поступившие в 2016</w:t>
            </w:r>
            <w:r w:rsidR="00D710A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201</w:t>
            </w:r>
            <w:r w:rsidR="0041513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9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год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ах</w:t>
            </w:r>
            <w:r w:rsidR="00A67AF4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,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с учетом полученного в 2016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-201</w:t>
            </w:r>
            <w:r w:rsidR="0041513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9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год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ах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убытка от инвестирования без гарантийного восполнения </w:t>
            </w:r>
          </w:p>
        </w:tc>
      </w:tr>
      <w:tr w:rsidR="00A467C9" w:rsidRPr="001F14F3" w:rsidTr="00A10B8D">
        <w:tc>
          <w:tcPr>
            <w:tcW w:w="1560" w:type="dxa"/>
            <w:shd w:val="clear" w:color="auto" w:fill="auto"/>
          </w:tcPr>
          <w:p w:rsidR="00A467C9" w:rsidRPr="007923BB" w:rsidRDefault="00A467C9" w:rsidP="007923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u w:val="single"/>
                <w:lang w:eastAsia="en-US"/>
              </w:rPr>
            </w:pPr>
            <w:r w:rsidRPr="007923BB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2012</w:t>
            </w:r>
          </w:p>
        </w:tc>
        <w:tc>
          <w:tcPr>
            <w:tcW w:w="2268" w:type="dxa"/>
            <w:shd w:val="clear" w:color="auto" w:fill="auto"/>
          </w:tcPr>
          <w:p w:rsidR="00A467C9" w:rsidRPr="007923BB" w:rsidRDefault="00A467C9" w:rsidP="007923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</w:pP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по состоянию на </w:t>
            </w:r>
          </w:p>
          <w:p w:rsidR="00A467C9" w:rsidRPr="007923BB" w:rsidRDefault="00A467C9" w:rsidP="007923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</w:pP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31 декабря </w:t>
            </w:r>
            <w:r w:rsidRPr="007923BB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2016</w:t>
            </w:r>
            <w:r w:rsidR="00FA6A10" w:rsidRPr="00FA6A10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7229" w:type="dxa"/>
            <w:shd w:val="clear" w:color="auto" w:fill="auto"/>
          </w:tcPr>
          <w:p w:rsidR="00A467C9" w:rsidRPr="007923BB" w:rsidRDefault="00A467C9" w:rsidP="007923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</w:pP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1) В </w:t>
            </w:r>
            <w:r w:rsidRPr="00A467C9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случае положительного результата инвестирования</w:t>
            </w:r>
            <w:r w:rsidR="00871E46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 xml:space="preserve"> в 2017-201</w:t>
            </w:r>
            <w:r w:rsidR="0041513B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9</w:t>
            </w:r>
            <w:r w:rsidR="00871E46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 xml:space="preserve"> годах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новому страховщику в 20</w:t>
            </w:r>
            <w:r w:rsidR="0041513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20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году будет передана сумма СПН, отраженная </w:t>
            </w:r>
            <w:r w:rsidR="00A67AF4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31.12.2016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, </w:t>
            </w:r>
            <w:r w:rsidR="00A67AF4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и СПН, поступившие в 2017-201</w:t>
            </w:r>
            <w:r w:rsidR="0041513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9</w:t>
            </w:r>
            <w:r w:rsidR="00A67AF4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годах, 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без 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инвестиционн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ого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доход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а за 2017</w:t>
            </w:r>
            <w:r w:rsidR="00D710A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-201</w:t>
            </w:r>
            <w:r w:rsidR="0041513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9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год</w:t>
            </w:r>
            <w:r w:rsidR="00D710A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ы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;</w:t>
            </w:r>
          </w:p>
          <w:p w:rsidR="00A467C9" w:rsidRPr="007923BB" w:rsidRDefault="00A467C9" w:rsidP="0041513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</w:pP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2) В </w:t>
            </w:r>
            <w:r w:rsidRPr="00A467C9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случае отрицательного результата инвестирования</w:t>
            </w:r>
            <w:r w:rsidR="00871E46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 xml:space="preserve"> за 2017-201</w:t>
            </w:r>
            <w:r w:rsidR="0041513B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9</w:t>
            </w:r>
            <w:r w:rsidR="00871E46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 xml:space="preserve"> годы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новому страховщику в 20</w:t>
            </w:r>
            <w:r w:rsidR="0041513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20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году будет передана </w:t>
            </w:r>
            <w:r w:rsidR="00A67AF4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сумма 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СПН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, отраженная </w:t>
            </w:r>
            <w:r w:rsidR="00A67AF4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31.12.2016, 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и СПН, поступившие в 2017</w:t>
            </w:r>
            <w:r w:rsidR="00D710A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-201</w:t>
            </w:r>
            <w:r w:rsidR="0041513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9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год</w:t>
            </w:r>
            <w:r w:rsidR="00D710A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ах</w:t>
            </w:r>
            <w:r w:rsidR="00A67AF4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,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с учетом полученного в 2017</w:t>
            </w:r>
            <w:r w:rsidR="00D710A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-201</w:t>
            </w:r>
            <w:r w:rsidR="0041513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9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год</w:t>
            </w:r>
            <w:r w:rsidR="00D710A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ы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убытка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от инвестирования без гарантийного восполнения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.</w:t>
            </w:r>
          </w:p>
        </w:tc>
      </w:tr>
      <w:tr w:rsidR="0041513B" w:rsidRPr="00A67AF4" w:rsidTr="00A10B8D">
        <w:tc>
          <w:tcPr>
            <w:tcW w:w="1560" w:type="dxa"/>
            <w:shd w:val="clear" w:color="auto" w:fill="auto"/>
          </w:tcPr>
          <w:p w:rsidR="0041513B" w:rsidRPr="004869F5" w:rsidRDefault="0041513B" w:rsidP="007923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u w:val="single"/>
                <w:lang w:eastAsia="en-US"/>
              </w:rPr>
            </w:pPr>
            <w:r w:rsidRPr="004869F5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2013</w:t>
            </w:r>
          </w:p>
        </w:tc>
        <w:tc>
          <w:tcPr>
            <w:tcW w:w="2268" w:type="dxa"/>
            <w:shd w:val="clear" w:color="auto" w:fill="auto"/>
          </w:tcPr>
          <w:p w:rsidR="0041513B" w:rsidRPr="004869F5" w:rsidRDefault="0041513B" w:rsidP="007923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</w:pPr>
            <w:r w:rsidRPr="004869F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по состоянию на </w:t>
            </w:r>
          </w:p>
          <w:p w:rsidR="0041513B" w:rsidRPr="004869F5" w:rsidRDefault="0041513B" w:rsidP="007923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</w:pPr>
            <w:r w:rsidRPr="004869F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31 декабря </w:t>
            </w:r>
            <w:r w:rsidRPr="004869F5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2017</w:t>
            </w:r>
            <w:r w:rsidRPr="004869F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7229" w:type="dxa"/>
            <w:shd w:val="clear" w:color="auto" w:fill="auto"/>
          </w:tcPr>
          <w:p w:rsidR="0041513B" w:rsidRPr="007923BB" w:rsidRDefault="0041513B" w:rsidP="00D2474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</w:pP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1) В </w:t>
            </w:r>
            <w:r w:rsidRPr="00A467C9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случае положительного результата инвестирования</w:t>
            </w:r>
            <w:r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 xml:space="preserve"> в 2018-2019 годах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новому страховщику в 20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20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году будет передана сумма СПН, отраженная 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31.12.2017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и СПН, поступившие в 2018-2019годах, без 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инвестиционн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ого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доход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а за 2018-2019 годы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;</w:t>
            </w:r>
          </w:p>
          <w:p w:rsidR="0041513B" w:rsidRPr="007923BB" w:rsidRDefault="0041513B" w:rsidP="0041513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</w:pP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2) В </w:t>
            </w:r>
            <w:r w:rsidRPr="00A467C9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случае отрицательного результата инвестирования</w:t>
            </w:r>
            <w:r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 xml:space="preserve"> за 2018-2019 годы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новому страховщику в 20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20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году будет передана 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сумма 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СПН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, отраженная 31.12.2017, и СПН, поступившие в 2018-2019 годах, с учетом полученного в 2018-2019 годы 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убытка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от инвестирования без гарантийного восполнения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.</w:t>
            </w:r>
          </w:p>
        </w:tc>
      </w:tr>
      <w:tr w:rsidR="0041513B" w:rsidRPr="00A67AF4" w:rsidTr="00A10B8D">
        <w:tc>
          <w:tcPr>
            <w:tcW w:w="1560" w:type="dxa"/>
            <w:shd w:val="clear" w:color="auto" w:fill="auto"/>
          </w:tcPr>
          <w:p w:rsidR="0041513B" w:rsidRPr="004869F5" w:rsidRDefault="0041513B" w:rsidP="007923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u w:val="single"/>
                <w:lang w:eastAsia="en-US"/>
              </w:rPr>
            </w:pPr>
            <w:r w:rsidRPr="004869F5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2014</w:t>
            </w:r>
          </w:p>
        </w:tc>
        <w:tc>
          <w:tcPr>
            <w:tcW w:w="2268" w:type="dxa"/>
            <w:shd w:val="clear" w:color="auto" w:fill="auto"/>
          </w:tcPr>
          <w:p w:rsidR="0041513B" w:rsidRPr="004869F5" w:rsidRDefault="0041513B" w:rsidP="007923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</w:pPr>
            <w:r w:rsidRPr="004869F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по состоянию на </w:t>
            </w:r>
          </w:p>
          <w:p w:rsidR="0041513B" w:rsidRPr="004869F5" w:rsidRDefault="0041513B" w:rsidP="007923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</w:pPr>
            <w:r w:rsidRPr="004869F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31 декабря </w:t>
            </w:r>
            <w:r w:rsidRPr="004869F5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2018</w:t>
            </w:r>
            <w:r w:rsidRPr="004869F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7229" w:type="dxa"/>
            <w:shd w:val="clear" w:color="auto" w:fill="auto"/>
          </w:tcPr>
          <w:p w:rsidR="0041513B" w:rsidRPr="004869F5" w:rsidRDefault="0041513B" w:rsidP="00D2474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</w:pPr>
            <w:r w:rsidRPr="004869F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1) В </w:t>
            </w:r>
            <w:r w:rsidRPr="004869F5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случае положительного результата инвестирования в 201</w:t>
            </w:r>
            <w:r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9</w:t>
            </w:r>
            <w:r w:rsidRPr="004869F5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 xml:space="preserve"> году</w:t>
            </w:r>
            <w:r w:rsidRPr="004869F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новому страховщику в 20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20</w:t>
            </w:r>
            <w:r w:rsidRPr="004869F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году будет передана сумма СПН, отраженная 31.12.201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8</w:t>
            </w:r>
            <w:r w:rsidRPr="004869F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, и СПН, поступившие в 201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9 </w:t>
            </w:r>
            <w:r w:rsidRPr="004869F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году, без инвестиционного дохода за 201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9</w:t>
            </w:r>
            <w:r w:rsidRPr="004869F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год;</w:t>
            </w:r>
          </w:p>
          <w:p w:rsidR="0041513B" w:rsidRPr="004869F5" w:rsidRDefault="0041513B" w:rsidP="0041513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</w:pPr>
            <w:r w:rsidRPr="004869F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2) В </w:t>
            </w:r>
            <w:r w:rsidRPr="004869F5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случае отрицательного результата инвестирования за 201</w:t>
            </w:r>
            <w:r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9</w:t>
            </w:r>
            <w:r w:rsidRPr="004869F5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 xml:space="preserve"> год</w:t>
            </w:r>
            <w:r w:rsidRPr="004869F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новому страховщику в 20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20</w:t>
            </w:r>
            <w:r w:rsidRPr="004869F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году будет передана сумма СПН, отраженная 31.12.201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8</w:t>
            </w:r>
            <w:r w:rsidRPr="004869F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, и СПН, поступившие в 201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9</w:t>
            </w:r>
            <w:r w:rsidRPr="004869F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году, с учетом полученного в 201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9</w:t>
            </w:r>
            <w:r w:rsidRPr="004869F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году убытка от инвестирования без гарантийного восполнения.</w:t>
            </w:r>
          </w:p>
        </w:tc>
      </w:tr>
      <w:tr w:rsidR="0041513B" w:rsidRPr="00A67AF4" w:rsidTr="00A10B8D">
        <w:tc>
          <w:tcPr>
            <w:tcW w:w="1560" w:type="dxa"/>
            <w:shd w:val="clear" w:color="auto" w:fill="auto"/>
          </w:tcPr>
          <w:p w:rsidR="0041513B" w:rsidRPr="00B47295" w:rsidRDefault="0041513B" w:rsidP="007923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u w:val="single"/>
                <w:lang w:eastAsia="en-US"/>
              </w:rPr>
            </w:pPr>
            <w:r w:rsidRPr="00B47295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2015</w:t>
            </w:r>
          </w:p>
        </w:tc>
        <w:tc>
          <w:tcPr>
            <w:tcW w:w="2268" w:type="dxa"/>
            <w:shd w:val="clear" w:color="auto" w:fill="auto"/>
          </w:tcPr>
          <w:p w:rsidR="0041513B" w:rsidRPr="00B47295" w:rsidRDefault="0041513B" w:rsidP="007923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</w:pPr>
            <w:r w:rsidRPr="00B4729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по состоянию на </w:t>
            </w:r>
          </w:p>
          <w:p w:rsidR="0041513B" w:rsidRPr="00B47295" w:rsidRDefault="0041513B" w:rsidP="007923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</w:pPr>
            <w:r w:rsidRPr="00B4729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31 декабря </w:t>
            </w:r>
            <w:r w:rsidRPr="00B47295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2019</w:t>
            </w:r>
            <w:r w:rsidRPr="00B4729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7229" w:type="dxa"/>
            <w:shd w:val="clear" w:color="auto" w:fill="auto"/>
          </w:tcPr>
          <w:p w:rsidR="0041513B" w:rsidRPr="004869F5" w:rsidRDefault="0041513B" w:rsidP="00D2474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</w:pPr>
            <w:r w:rsidRPr="004869F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1) </w:t>
            </w:r>
            <w:r w:rsidRPr="004869F5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В случае положительного результата инвестирования</w:t>
            </w:r>
            <w:r w:rsidRPr="004869F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новому страховщику в 20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20</w:t>
            </w:r>
            <w:r w:rsidRPr="004869F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году будет передана сумма СПН, отраженная 31.12.201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9</w:t>
            </w:r>
            <w:r w:rsidRPr="004869F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с учетом инвестиционного дохода;</w:t>
            </w:r>
          </w:p>
          <w:p w:rsidR="0041513B" w:rsidRPr="00A67AF4" w:rsidRDefault="0041513B" w:rsidP="0041513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highlight w:val="yellow"/>
                <w:lang w:eastAsia="en-US"/>
              </w:rPr>
            </w:pPr>
            <w:r w:rsidRPr="004869F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2) В </w:t>
            </w:r>
            <w:r w:rsidRPr="004869F5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случае отрицательного результата инвестирования</w:t>
            </w:r>
            <w:r w:rsidRPr="004869F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новому страховщику в 20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20</w:t>
            </w:r>
            <w:r w:rsidRPr="004869F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году будет передана фактически сформированная СПН с учетом гарантийного восполнения инвестиционного убытка.  </w:t>
            </w:r>
          </w:p>
        </w:tc>
      </w:tr>
      <w:tr w:rsidR="0041513B" w:rsidRPr="00A67AF4" w:rsidTr="00624F4E"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:rsidR="0041513B" w:rsidRPr="00B47295" w:rsidRDefault="0041513B" w:rsidP="007923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u w:val="single"/>
                <w:lang w:eastAsia="en-US"/>
              </w:rPr>
            </w:pPr>
            <w:r w:rsidRPr="00B47295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2016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41513B" w:rsidRPr="00B47295" w:rsidRDefault="0041513B" w:rsidP="007923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</w:pPr>
            <w:r w:rsidRPr="00B4729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по состоянию на </w:t>
            </w:r>
          </w:p>
          <w:p w:rsidR="0041513B" w:rsidRPr="00B47295" w:rsidRDefault="0041513B" w:rsidP="007923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</w:pPr>
            <w:r w:rsidRPr="00B4729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31 декабря </w:t>
            </w:r>
            <w:r w:rsidRPr="00B47295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2020</w:t>
            </w:r>
            <w:r w:rsidRPr="00B4729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7229" w:type="dxa"/>
            <w:tcBorders>
              <w:bottom w:val="single" w:sz="4" w:space="0" w:color="000000"/>
            </w:tcBorders>
            <w:shd w:val="clear" w:color="auto" w:fill="auto"/>
          </w:tcPr>
          <w:p w:rsidR="0041513B" w:rsidRPr="00B47295" w:rsidRDefault="0041513B" w:rsidP="00D2474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</w:pPr>
            <w:r w:rsidRPr="00B4729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1) В </w:t>
            </w:r>
            <w:r w:rsidRPr="00B47295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случае положительного результата инвестирования в 201</w:t>
            </w:r>
            <w:r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6</w:t>
            </w:r>
            <w:r w:rsidRPr="00B47295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 xml:space="preserve"> - 201</w:t>
            </w:r>
            <w:r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9</w:t>
            </w:r>
            <w:r w:rsidRPr="00B47295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 xml:space="preserve"> годах</w:t>
            </w:r>
            <w:r w:rsidRPr="00B4729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новому страховщику в 20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20</w:t>
            </w:r>
            <w:r w:rsidRPr="00B4729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году будут переданы фактически сформированные СПН без инвестиционного дохода за 201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6</w:t>
            </w:r>
            <w:r w:rsidRPr="00B4729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- 201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9</w:t>
            </w:r>
            <w:r w:rsidRPr="00B4729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годы;</w:t>
            </w:r>
          </w:p>
          <w:p w:rsidR="0041513B" w:rsidRPr="00A67AF4" w:rsidRDefault="0041513B" w:rsidP="0041513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highlight w:val="yellow"/>
                <w:lang w:eastAsia="en-US"/>
              </w:rPr>
            </w:pPr>
            <w:r w:rsidRPr="00B4729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2) В </w:t>
            </w:r>
            <w:r w:rsidRPr="00B47295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случае отрицательного результата инвестирования в 201</w:t>
            </w:r>
            <w:r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6</w:t>
            </w:r>
            <w:r w:rsidRPr="00B47295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 xml:space="preserve"> - 201</w:t>
            </w:r>
            <w:r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9</w:t>
            </w:r>
            <w:r w:rsidRPr="00B47295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 xml:space="preserve"> годах</w:t>
            </w:r>
            <w:r w:rsidRPr="00B4729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новом страховщику в 20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20</w:t>
            </w:r>
            <w:r w:rsidRPr="00B4729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году будут переданы фактически сформированные СПН с учетом полученного в 201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6</w:t>
            </w:r>
            <w:r w:rsidRPr="00B4729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- 201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9</w:t>
            </w:r>
            <w:r w:rsidRPr="00B4729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годах убытка от инвестирования без гарантийного восполнения.</w:t>
            </w:r>
          </w:p>
        </w:tc>
      </w:tr>
      <w:tr w:rsidR="0041513B" w:rsidRPr="00A67AF4" w:rsidTr="00124884">
        <w:tc>
          <w:tcPr>
            <w:tcW w:w="1560" w:type="dxa"/>
            <w:shd w:val="clear" w:color="auto" w:fill="auto"/>
          </w:tcPr>
          <w:p w:rsidR="0041513B" w:rsidRPr="00B47295" w:rsidRDefault="0041513B" w:rsidP="00E9722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B47295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 xml:space="preserve">2017 </w:t>
            </w:r>
          </w:p>
        </w:tc>
        <w:tc>
          <w:tcPr>
            <w:tcW w:w="2268" w:type="dxa"/>
            <w:shd w:val="clear" w:color="auto" w:fill="auto"/>
          </w:tcPr>
          <w:p w:rsidR="0041513B" w:rsidRPr="00B47295" w:rsidRDefault="0041513B" w:rsidP="00E42F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</w:pPr>
            <w:r w:rsidRPr="00B4729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по состоянию на </w:t>
            </w:r>
          </w:p>
          <w:p w:rsidR="0041513B" w:rsidRPr="00B47295" w:rsidRDefault="0041513B" w:rsidP="00E42F5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</w:pPr>
            <w:r w:rsidRPr="00B4729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31 декабря </w:t>
            </w:r>
            <w:r w:rsidRPr="00B47295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2021</w:t>
            </w:r>
            <w:r w:rsidRPr="00B4729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7229" w:type="dxa"/>
            <w:shd w:val="clear" w:color="auto" w:fill="auto"/>
          </w:tcPr>
          <w:p w:rsidR="0041513B" w:rsidRPr="00B47295" w:rsidRDefault="0041513B" w:rsidP="00D2474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</w:pPr>
            <w:r w:rsidRPr="00B4729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1) В </w:t>
            </w:r>
            <w:r w:rsidRPr="00B47295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случае положительного результата инвестирования в 201</w:t>
            </w:r>
            <w:r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7</w:t>
            </w:r>
            <w:r w:rsidRPr="00B47295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 xml:space="preserve"> - 201</w:t>
            </w:r>
            <w:r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9</w:t>
            </w:r>
            <w:r w:rsidRPr="00B47295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 xml:space="preserve"> годах</w:t>
            </w:r>
            <w:r w:rsidRPr="00B4729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новому страховщику в 20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20</w:t>
            </w:r>
            <w:r w:rsidRPr="00B4729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году будут переданы фактически сформированные СПН без инвестиционного дохода за 201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7</w:t>
            </w:r>
            <w:r w:rsidRPr="00B4729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- 201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9</w:t>
            </w:r>
            <w:r w:rsidRPr="00B4729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годы;</w:t>
            </w:r>
          </w:p>
          <w:p w:rsidR="0041513B" w:rsidRPr="00A67AF4" w:rsidRDefault="0041513B" w:rsidP="0041513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highlight w:val="yellow"/>
                <w:lang w:eastAsia="en-US"/>
              </w:rPr>
            </w:pPr>
            <w:r w:rsidRPr="00B4729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2) В </w:t>
            </w:r>
            <w:r w:rsidRPr="00B47295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случае отрицательного результата инвестирования в 201</w:t>
            </w:r>
            <w:r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7</w:t>
            </w:r>
            <w:r w:rsidRPr="00B47295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 xml:space="preserve"> - 201</w:t>
            </w:r>
            <w:r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9</w:t>
            </w:r>
            <w:r w:rsidRPr="00B47295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 xml:space="preserve"> годах</w:t>
            </w:r>
            <w:r w:rsidRPr="00B4729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новом страховщику в 20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20</w:t>
            </w:r>
            <w:r w:rsidRPr="00B4729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году будут переданы фактически сформированные СПН с учетом полученного в 20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17</w:t>
            </w:r>
            <w:r w:rsidRPr="00B4729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- 201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9</w:t>
            </w:r>
            <w:r w:rsidRPr="00B4729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годах убытка от инвестирования без гарантийного восполнения.</w:t>
            </w:r>
          </w:p>
        </w:tc>
      </w:tr>
      <w:tr w:rsidR="00124884" w:rsidRPr="00A67AF4" w:rsidTr="00124884">
        <w:tc>
          <w:tcPr>
            <w:tcW w:w="1560" w:type="dxa"/>
            <w:shd w:val="clear" w:color="auto" w:fill="auto"/>
          </w:tcPr>
          <w:p w:rsidR="00124884" w:rsidRPr="00624F4E" w:rsidRDefault="00124884" w:rsidP="00F85F6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2018</w:t>
            </w:r>
          </w:p>
        </w:tc>
        <w:tc>
          <w:tcPr>
            <w:tcW w:w="2268" w:type="dxa"/>
            <w:shd w:val="clear" w:color="auto" w:fill="auto"/>
          </w:tcPr>
          <w:p w:rsidR="00124884" w:rsidRPr="00624F4E" w:rsidRDefault="00124884" w:rsidP="00F85F6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</w:pPr>
            <w:r w:rsidRPr="00624F4E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по состоянию на </w:t>
            </w:r>
          </w:p>
          <w:p w:rsidR="00124884" w:rsidRPr="00624F4E" w:rsidRDefault="00124884" w:rsidP="00F85F6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</w:pPr>
            <w:r w:rsidRPr="00624F4E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31 декабря </w:t>
            </w:r>
            <w:r w:rsidRPr="00624F4E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2022</w:t>
            </w:r>
            <w:r w:rsidRPr="00624F4E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7229" w:type="dxa"/>
            <w:shd w:val="clear" w:color="auto" w:fill="auto"/>
          </w:tcPr>
          <w:p w:rsidR="00124884" w:rsidRPr="00B47295" w:rsidRDefault="00124884" w:rsidP="00F85F6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</w:pPr>
            <w:r w:rsidRPr="00B4729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1) В </w:t>
            </w:r>
            <w:r w:rsidRPr="00B47295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случае положительного результата инвестирования в 201</w:t>
            </w:r>
            <w:r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8</w:t>
            </w:r>
            <w:r w:rsidRPr="00B47295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-201</w:t>
            </w:r>
            <w:r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9</w:t>
            </w:r>
            <w:r w:rsidRPr="00B47295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 xml:space="preserve"> годах</w:t>
            </w:r>
            <w:r w:rsidRPr="00B4729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новому страховщику в 20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20</w:t>
            </w:r>
            <w:r w:rsidRPr="00B4729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году будут переданы фактически сформированные СПН без инвестиционного дохода за 201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8</w:t>
            </w:r>
            <w:r w:rsidRPr="00B4729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-201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9</w:t>
            </w:r>
            <w:r w:rsidRPr="00B4729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годы;</w:t>
            </w:r>
          </w:p>
          <w:p w:rsidR="00124884" w:rsidRPr="00A67AF4" w:rsidRDefault="00124884" w:rsidP="00F85F6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highlight w:val="yellow"/>
                <w:lang w:eastAsia="en-US"/>
              </w:rPr>
            </w:pPr>
            <w:r w:rsidRPr="00B4729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2) В </w:t>
            </w:r>
            <w:r w:rsidRPr="00B47295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случае отрицательного результата инвестирования в 201</w:t>
            </w:r>
            <w:r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8</w:t>
            </w:r>
            <w:r w:rsidRPr="00B47295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-201</w:t>
            </w:r>
            <w:r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9</w:t>
            </w:r>
            <w:r w:rsidRPr="00B47295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 xml:space="preserve"> годах</w:t>
            </w:r>
            <w:r w:rsidRPr="00B4729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новом страховщику в 20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20</w:t>
            </w:r>
            <w:r w:rsidRPr="00B4729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году будут переданы фактически </w:t>
            </w:r>
            <w:r w:rsidRPr="00B4729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lastRenderedPageBreak/>
              <w:t>сформированные СПН с учетом полученного в 201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8</w:t>
            </w:r>
            <w:r w:rsidRPr="00B4729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-201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9</w:t>
            </w:r>
            <w:r w:rsidRPr="00B47295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годы убытка от инвестирования без гарантийного восполнения.</w:t>
            </w:r>
          </w:p>
        </w:tc>
      </w:tr>
      <w:tr w:rsidR="00124884" w:rsidRPr="00A67AF4" w:rsidTr="00F85F6F"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:rsidR="00124884" w:rsidRPr="007923BB" w:rsidRDefault="00124884" w:rsidP="00F85F6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</w:pP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lastRenderedPageBreak/>
              <w:t xml:space="preserve">Год начала формирования пенсионных накоплений застрахованным лицом у текущего страховщика </w:t>
            </w:r>
          </w:p>
          <w:p w:rsidR="00124884" w:rsidRPr="007923BB" w:rsidRDefault="00124884" w:rsidP="00F85F6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5"/>
                <w:szCs w:val="25"/>
                <w:lang w:eastAsia="en-US"/>
              </w:rPr>
            </w:pP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(ПФР / НПФ)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124884" w:rsidRPr="007923BB" w:rsidRDefault="00124884" w:rsidP="00F85F6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</w:pP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Сроки 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первой 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пятилетней фиксации средств пенсионных накоплений*</w:t>
            </w:r>
          </w:p>
          <w:p w:rsidR="00124884" w:rsidRPr="007923BB" w:rsidRDefault="00124884" w:rsidP="00F85F6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</w:pP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(соответствуют наиболее благоприятному году подачи заявления</w:t>
            </w:r>
          </w:p>
          <w:p w:rsidR="00124884" w:rsidRPr="007923BB" w:rsidRDefault="00124884" w:rsidP="00F85F6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5"/>
                <w:szCs w:val="25"/>
                <w:lang w:eastAsia="en-US"/>
              </w:rPr>
            </w:pP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о досрочном переходе)</w:t>
            </w:r>
          </w:p>
        </w:tc>
        <w:tc>
          <w:tcPr>
            <w:tcW w:w="7229" w:type="dxa"/>
            <w:tcBorders>
              <w:bottom w:val="single" w:sz="4" w:space="0" w:color="000000"/>
            </w:tcBorders>
            <w:shd w:val="clear" w:color="auto" w:fill="auto"/>
          </w:tcPr>
          <w:p w:rsidR="00124884" w:rsidRPr="007923BB" w:rsidRDefault="00124884" w:rsidP="00F85F6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</w:pP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Порядок расчета средств </w:t>
            </w:r>
          </w:p>
          <w:p w:rsidR="00124884" w:rsidRPr="007923BB" w:rsidRDefault="00124884" w:rsidP="00F85F6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</w:pP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пенсионных накоплений (СПН),</w:t>
            </w:r>
          </w:p>
          <w:p w:rsidR="00124884" w:rsidRDefault="00124884" w:rsidP="00F85F6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</w:pP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подлежащих передаче выбранному страховщику </w:t>
            </w:r>
            <w:r w:rsidRPr="007923BB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в 20</w:t>
            </w:r>
            <w:r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20</w:t>
            </w:r>
            <w:r w:rsidRPr="007923BB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году </w:t>
            </w:r>
          </w:p>
          <w:p w:rsidR="00124884" w:rsidRPr="007923BB" w:rsidRDefault="00124884" w:rsidP="00F85F6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</w:pP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по заявлениям застрахованных лиц </w:t>
            </w:r>
          </w:p>
          <w:p w:rsidR="00124884" w:rsidRPr="007923BB" w:rsidRDefault="00124884" w:rsidP="00F85F6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5"/>
                <w:szCs w:val="25"/>
                <w:lang w:eastAsia="en-US"/>
              </w:rPr>
            </w:pPr>
            <w:r w:rsidRPr="007923BB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о досрочном переходе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, поданным в </w:t>
            </w:r>
            <w:r w:rsidRPr="007923BB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201</w:t>
            </w:r>
            <w:r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9</w:t>
            </w:r>
            <w:r w:rsidRPr="007923BB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году</w:t>
            </w:r>
          </w:p>
        </w:tc>
      </w:tr>
      <w:tr w:rsidR="00124884" w:rsidRPr="00A67AF4" w:rsidTr="00F85F6F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24884" w:rsidRPr="00624F4E" w:rsidRDefault="00124884" w:rsidP="00F85F6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</w:pPr>
            <w:r w:rsidRPr="00624F4E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201</w:t>
            </w:r>
            <w:r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9</w:t>
            </w:r>
            <w:r w:rsidRPr="00624F4E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 xml:space="preserve"> </w:t>
            </w:r>
            <w:r w:rsidRPr="00624F4E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*</w:t>
            </w: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24884" w:rsidRPr="00624F4E" w:rsidRDefault="00124884" w:rsidP="00F85F6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</w:pPr>
            <w:r w:rsidRPr="00624F4E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по состоянию на </w:t>
            </w:r>
          </w:p>
          <w:p w:rsidR="00124884" w:rsidRPr="00624F4E" w:rsidRDefault="00124884" w:rsidP="00F85F6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</w:pPr>
            <w:r w:rsidRPr="00624F4E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31 декабря </w:t>
            </w:r>
            <w:r w:rsidRPr="00624F4E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202</w:t>
            </w:r>
            <w:r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3</w:t>
            </w:r>
            <w:r w:rsidRPr="00624F4E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:rsidR="00124884" w:rsidRPr="00624F4E" w:rsidRDefault="00124884" w:rsidP="00F85F6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</w:pPr>
            <w:r w:rsidRPr="00624F4E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1) В </w:t>
            </w:r>
            <w:r w:rsidRPr="00624F4E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случае положительного результата инвестирования в 201</w:t>
            </w:r>
            <w:r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9</w:t>
            </w:r>
            <w:r w:rsidRPr="00624F4E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 xml:space="preserve"> году</w:t>
            </w:r>
            <w:r w:rsidRPr="00624F4E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новому страховщику в 20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20</w:t>
            </w:r>
            <w:r w:rsidRPr="00624F4E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году будут переданы фактически сформированные СПН без инвестиционного дохода за 201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9</w:t>
            </w:r>
            <w:r w:rsidRPr="00624F4E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год;</w:t>
            </w:r>
          </w:p>
          <w:p w:rsidR="00124884" w:rsidRPr="00624F4E" w:rsidRDefault="00124884" w:rsidP="00F85F6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</w:pPr>
            <w:r w:rsidRPr="00624F4E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2) В </w:t>
            </w:r>
            <w:r w:rsidRPr="00624F4E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случае отрицательного результата инвестирования в 201</w:t>
            </w:r>
            <w:r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>9</w:t>
            </w:r>
            <w:r w:rsidRPr="00624F4E">
              <w:rPr>
                <w:rFonts w:eastAsia="Calibri"/>
                <w:b/>
                <w:color w:val="FF0000"/>
                <w:sz w:val="20"/>
                <w:szCs w:val="20"/>
                <w:u w:val="single"/>
                <w:lang w:eastAsia="en-US"/>
              </w:rPr>
              <w:t xml:space="preserve"> году</w:t>
            </w:r>
            <w:r w:rsidRPr="00624F4E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новом страховщику в 20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20</w:t>
            </w:r>
            <w:r w:rsidRPr="00624F4E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году будут переданы фактически сформированные СПН с учетом полученного в 201</w:t>
            </w:r>
            <w:r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>9</w:t>
            </w:r>
            <w:r w:rsidRPr="00624F4E">
              <w:rPr>
                <w:rFonts w:eastAsia="Calibri"/>
                <w:b/>
                <w:color w:val="002060"/>
                <w:sz w:val="20"/>
                <w:szCs w:val="20"/>
                <w:lang w:eastAsia="en-US"/>
              </w:rPr>
              <w:t xml:space="preserve"> году убытка от инвестирования без гарантийного восполнения.</w:t>
            </w:r>
          </w:p>
        </w:tc>
      </w:tr>
    </w:tbl>
    <w:p w:rsidR="00624F4E" w:rsidRPr="00624F4E" w:rsidRDefault="00624F4E" w:rsidP="00624F4E">
      <w:pPr>
        <w:rPr>
          <w:vanish/>
        </w:rPr>
      </w:pPr>
    </w:p>
    <w:p w:rsidR="00E97222" w:rsidRDefault="00E97222" w:rsidP="00860A89">
      <w:pPr>
        <w:autoSpaceDE w:val="0"/>
        <w:autoSpaceDN w:val="0"/>
        <w:adjustRightInd w:val="0"/>
        <w:ind w:firstLine="540"/>
        <w:jc w:val="both"/>
        <w:rPr>
          <w:rFonts w:eastAsia="Calibri"/>
          <w:b/>
          <w:color w:val="002060"/>
          <w:sz w:val="20"/>
          <w:szCs w:val="20"/>
          <w:lang w:eastAsia="en-US"/>
        </w:rPr>
      </w:pPr>
    </w:p>
    <w:p w:rsidR="00F85F6F" w:rsidRDefault="00F85F6F" w:rsidP="00860A89">
      <w:pPr>
        <w:autoSpaceDE w:val="0"/>
        <w:autoSpaceDN w:val="0"/>
        <w:adjustRightInd w:val="0"/>
        <w:ind w:firstLine="540"/>
        <w:jc w:val="both"/>
        <w:rPr>
          <w:rFonts w:eastAsia="Calibri"/>
          <w:b/>
          <w:color w:val="002060"/>
          <w:sz w:val="20"/>
          <w:szCs w:val="20"/>
          <w:lang w:eastAsia="en-US"/>
        </w:rPr>
      </w:pPr>
    </w:p>
    <w:p w:rsidR="00F85F6F" w:rsidRDefault="00F85F6F" w:rsidP="00860A89">
      <w:pPr>
        <w:autoSpaceDE w:val="0"/>
        <w:autoSpaceDN w:val="0"/>
        <w:adjustRightInd w:val="0"/>
        <w:ind w:firstLine="540"/>
        <w:jc w:val="both"/>
        <w:rPr>
          <w:rFonts w:eastAsia="Calibri"/>
          <w:b/>
          <w:color w:val="002060"/>
          <w:sz w:val="20"/>
          <w:szCs w:val="20"/>
          <w:lang w:eastAsia="en-US"/>
        </w:rPr>
      </w:pPr>
    </w:p>
    <w:p w:rsidR="001F14F3" w:rsidRDefault="001F14F3" w:rsidP="00860A89">
      <w:pPr>
        <w:autoSpaceDE w:val="0"/>
        <w:autoSpaceDN w:val="0"/>
        <w:adjustRightInd w:val="0"/>
        <w:ind w:firstLine="540"/>
        <w:jc w:val="both"/>
        <w:rPr>
          <w:rFonts w:eastAsia="Calibri"/>
          <w:b/>
          <w:color w:val="002060"/>
          <w:sz w:val="20"/>
          <w:szCs w:val="20"/>
          <w:lang w:eastAsia="en-US"/>
        </w:rPr>
      </w:pPr>
      <w:r w:rsidRPr="007923BB">
        <w:rPr>
          <w:rFonts w:eastAsia="Calibri"/>
          <w:b/>
          <w:color w:val="002060"/>
          <w:sz w:val="20"/>
          <w:szCs w:val="20"/>
          <w:lang w:eastAsia="en-US"/>
        </w:rPr>
        <w:t>*Отражение суммы СПН</w:t>
      </w:r>
      <w:r w:rsidR="00860A89" w:rsidRPr="007923BB">
        <w:rPr>
          <w:rFonts w:eastAsia="Calibri"/>
          <w:b/>
          <w:color w:val="002060"/>
          <w:sz w:val="20"/>
          <w:szCs w:val="20"/>
          <w:lang w:eastAsia="en-US"/>
        </w:rPr>
        <w:t xml:space="preserve"> (фиксация)</w:t>
      </w:r>
      <w:r w:rsidRPr="007923BB">
        <w:rPr>
          <w:rFonts w:eastAsia="Calibri"/>
          <w:b/>
          <w:color w:val="002060"/>
          <w:sz w:val="20"/>
          <w:szCs w:val="20"/>
          <w:lang w:eastAsia="en-US"/>
        </w:rPr>
        <w:t xml:space="preserve"> </w:t>
      </w:r>
      <w:r w:rsidR="00200859" w:rsidRPr="007923BB">
        <w:rPr>
          <w:rFonts w:eastAsia="Calibri"/>
          <w:b/>
          <w:color w:val="002060"/>
          <w:sz w:val="20"/>
          <w:szCs w:val="20"/>
          <w:lang w:eastAsia="en-US"/>
        </w:rPr>
        <w:t>осуществляется текущим страховщиком каждые последующие пять лет.</w:t>
      </w:r>
    </w:p>
    <w:p w:rsidR="00E42F56" w:rsidRPr="007923BB" w:rsidRDefault="00E42F56" w:rsidP="00860A89">
      <w:pPr>
        <w:autoSpaceDE w:val="0"/>
        <w:autoSpaceDN w:val="0"/>
        <w:adjustRightInd w:val="0"/>
        <w:ind w:firstLine="540"/>
        <w:jc w:val="both"/>
        <w:rPr>
          <w:rFonts w:eastAsia="Calibri"/>
          <w:b/>
          <w:color w:val="002060"/>
          <w:sz w:val="20"/>
          <w:szCs w:val="20"/>
          <w:lang w:eastAsia="en-US"/>
        </w:rPr>
      </w:pPr>
      <w:r>
        <w:rPr>
          <w:rFonts w:eastAsia="Calibri"/>
          <w:b/>
          <w:color w:val="002060"/>
          <w:sz w:val="20"/>
          <w:szCs w:val="20"/>
          <w:lang w:eastAsia="en-US"/>
        </w:rPr>
        <w:t>** Определение размере СПН, подлежащих передаче Пенсионным фондом РФ при переходе (досрочном переходе) застрахованного лица в НПФ, производится в соответствии с Федеральным законом от 24.07.2002г. № 111-ФЗ «Об инвестировании средств для финансирования накопительной пенсии в РФ», при переходе (досрочном переходе) застрахованного лица из НПФ в другой НПФ или в ПФР – в соответствии с Федеральным законом от 07.05.1998г. № 75-ФЗ «О негосударственных пенсионных фондах».</w:t>
      </w:r>
    </w:p>
    <w:p w:rsidR="00200859" w:rsidRDefault="002F0254" w:rsidP="002F0254">
      <w:pPr>
        <w:autoSpaceDE w:val="0"/>
        <w:autoSpaceDN w:val="0"/>
        <w:adjustRightInd w:val="0"/>
        <w:ind w:firstLine="540"/>
        <w:jc w:val="both"/>
        <w:rPr>
          <w:rFonts w:eastAsia="Calibri"/>
          <w:b/>
          <w:color w:val="002060"/>
          <w:sz w:val="20"/>
          <w:szCs w:val="20"/>
          <w:lang w:eastAsia="en-US"/>
        </w:rPr>
      </w:pPr>
      <w:r w:rsidRPr="007923BB">
        <w:rPr>
          <w:rFonts w:eastAsia="Calibri"/>
          <w:b/>
          <w:color w:val="FF0000"/>
          <w:sz w:val="20"/>
          <w:szCs w:val="20"/>
          <w:u w:val="single"/>
          <w:lang w:eastAsia="en-US"/>
        </w:rPr>
        <w:t>Внимание!</w:t>
      </w:r>
      <w:r w:rsidRPr="007923BB">
        <w:rPr>
          <w:rFonts w:eastAsia="Calibri"/>
          <w:b/>
          <w:color w:val="FF0000"/>
          <w:sz w:val="20"/>
          <w:szCs w:val="20"/>
          <w:lang w:eastAsia="en-US"/>
        </w:rPr>
        <w:t xml:space="preserve"> </w:t>
      </w:r>
      <w:r w:rsidR="00200859" w:rsidRPr="007923BB">
        <w:rPr>
          <w:rFonts w:eastAsia="Calibri"/>
          <w:b/>
          <w:color w:val="002060"/>
          <w:sz w:val="20"/>
          <w:szCs w:val="20"/>
          <w:lang w:eastAsia="en-US"/>
        </w:rPr>
        <w:t xml:space="preserve">Досрочный переход </w:t>
      </w:r>
      <w:r w:rsidR="00860A89" w:rsidRPr="007923BB">
        <w:rPr>
          <w:rFonts w:eastAsia="Calibri"/>
          <w:b/>
          <w:color w:val="002060"/>
          <w:sz w:val="20"/>
          <w:szCs w:val="20"/>
          <w:lang w:eastAsia="en-US"/>
        </w:rPr>
        <w:t>может повлечь</w:t>
      </w:r>
      <w:r w:rsidR="00200859" w:rsidRPr="007923BB">
        <w:rPr>
          <w:rFonts w:eastAsia="Calibri"/>
          <w:b/>
          <w:color w:val="002060"/>
          <w:sz w:val="20"/>
          <w:szCs w:val="20"/>
          <w:lang w:eastAsia="en-US"/>
        </w:rPr>
        <w:t xml:space="preserve"> потерю инвестиционного дохода, а при отрицательном резул</w:t>
      </w:r>
      <w:r w:rsidR="00860A89" w:rsidRPr="007923BB">
        <w:rPr>
          <w:rFonts w:eastAsia="Calibri"/>
          <w:b/>
          <w:color w:val="002060"/>
          <w:sz w:val="20"/>
          <w:szCs w:val="20"/>
          <w:lang w:eastAsia="en-US"/>
        </w:rPr>
        <w:t xml:space="preserve">ьтате инвестирования – </w:t>
      </w:r>
      <w:r w:rsidR="00200859" w:rsidRPr="007923BB">
        <w:rPr>
          <w:rFonts w:eastAsia="Calibri"/>
          <w:b/>
          <w:color w:val="002060"/>
          <w:sz w:val="20"/>
          <w:szCs w:val="20"/>
          <w:lang w:eastAsia="en-US"/>
        </w:rPr>
        <w:t>уменьшение средств пенсионных накоплений (исключение составляют застрахованные лица, подавшие заявление о досрочном переходе в год пятилетней фиксации средств пенсионных накоплений текущим страховщиком).</w:t>
      </w:r>
    </w:p>
    <w:sectPr w:rsidR="00200859" w:rsidSect="00624F4E">
      <w:pgSz w:w="11906" w:h="16838" w:code="9"/>
      <w:pgMar w:top="284" w:right="566" w:bottom="142" w:left="567" w:header="624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351"/>
    <w:multiLevelType w:val="multilevel"/>
    <w:tmpl w:val="76F6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03F0C"/>
    <w:multiLevelType w:val="multilevel"/>
    <w:tmpl w:val="DEC2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5A215A"/>
    <w:multiLevelType w:val="multilevel"/>
    <w:tmpl w:val="7F26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82495A"/>
    <w:multiLevelType w:val="multilevel"/>
    <w:tmpl w:val="7FC6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804303"/>
    <w:multiLevelType w:val="multilevel"/>
    <w:tmpl w:val="382E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101C9C"/>
    <w:multiLevelType w:val="multilevel"/>
    <w:tmpl w:val="88E8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AC7A5F"/>
    <w:multiLevelType w:val="multilevel"/>
    <w:tmpl w:val="B76E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76A6"/>
    <w:rsid w:val="000E397C"/>
    <w:rsid w:val="000F091E"/>
    <w:rsid w:val="00124884"/>
    <w:rsid w:val="00125E5C"/>
    <w:rsid w:val="00152904"/>
    <w:rsid w:val="00172342"/>
    <w:rsid w:val="001A322E"/>
    <w:rsid w:val="001B0EE8"/>
    <w:rsid w:val="001F14F3"/>
    <w:rsid w:val="001F5F54"/>
    <w:rsid w:val="00200859"/>
    <w:rsid w:val="00222591"/>
    <w:rsid w:val="0023060F"/>
    <w:rsid w:val="0027246B"/>
    <w:rsid w:val="002B30A7"/>
    <w:rsid w:val="002C09DF"/>
    <w:rsid w:val="002C7FB9"/>
    <w:rsid w:val="002F0254"/>
    <w:rsid w:val="003052B0"/>
    <w:rsid w:val="00317336"/>
    <w:rsid w:val="003279EE"/>
    <w:rsid w:val="003B6764"/>
    <w:rsid w:val="003D5740"/>
    <w:rsid w:val="003F71F6"/>
    <w:rsid w:val="0041513B"/>
    <w:rsid w:val="0045217C"/>
    <w:rsid w:val="0048142D"/>
    <w:rsid w:val="004869F5"/>
    <w:rsid w:val="00520240"/>
    <w:rsid w:val="005F3657"/>
    <w:rsid w:val="00624F4E"/>
    <w:rsid w:val="00627A8B"/>
    <w:rsid w:val="00653F72"/>
    <w:rsid w:val="00671A26"/>
    <w:rsid w:val="006801B8"/>
    <w:rsid w:val="006876A6"/>
    <w:rsid w:val="0076342B"/>
    <w:rsid w:val="007923BB"/>
    <w:rsid w:val="007B6ABA"/>
    <w:rsid w:val="007C4525"/>
    <w:rsid w:val="00801D50"/>
    <w:rsid w:val="00830C36"/>
    <w:rsid w:val="00860A89"/>
    <w:rsid w:val="00867CFF"/>
    <w:rsid w:val="00871E46"/>
    <w:rsid w:val="008746F5"/>
    <w:rsid w:val="008A0EAF"/>
    <w:rsid w:val="008C55A7"/>
    <w:rsid w:val="009813B6"/>
    <w:rsid w:val="009A546D"/>
    <w:rsid w:val="009B3483"/>
    <w:rsid w:val="009E25EB"/>
    <w:rsid w:val="009E7EDA"/>
    <w:rsid w:val="00A10B8D"/>
    <w:rsid w:val="00A441B2"/>
    <w:rsid w:val="00A467C9"/>
    <w:rsid w:val="00A67AF4"/>
    <w:rsid w:val="00A91998"/>
    <w:rsid w:val="00A95FDF"/>
    <w:rsid w:val="00AB53EC"/>
    <w:rsid w:val="00AC1BE0"/>
    <w:rsid w:val="00AD0AC3"/>
    <w:rsid w:val="00B41995"/>
    <w:rsid w:val="00B47295"/>
    <w:rsid w:val="00B509FD"/>
    <w:rsid w:val="00B50ED1"/>
    <w:rsid w:val="00BB4E5E"/>
    <w:rsid w:val="00BE24F7"/>
    <w:rsid w:val="00C67189"/>
    <w:rsid w:val="00C87601"/>
    <w:rsid w:val="00C952F9"/>
    <w:rsid w:val="00CE4B88"/>
    <w:rsid w:val="00CE500C"/>
    <w:rsid w:val="00D21323"/>
    <w:rsid w:val="00D24744"/>
    <w:rsid w:val="00D3524E"/>
    <w:rsid w:val="00D710A5"/>
    <w:rsid w:val="00D81DE0"/>
    <w:rsid w:val="00DF01AE"/>
    <w:rsid w:val="00DF1B33"/>
    <w:rsid w:val="00E22878"/>
    <w:rsid w:val="00E42F56"/>
    <w:rsid w:val="00E90472"/>
    <w:rsid w:val="00E97222"/>
    <w:rsid w:val="00EB100C"/>
    <w:rsid w:val="00EC1DB4"/>
    <w:rsid w:val="00F11DAD"/>
    <w:rsid w:val="00F2531F"/>
    <w:rsid w:val="00F5362F"/>
    <w:rsid w:val="00F85F6F"/>
    <w:rsid w:val="00F9091C"/>
    <w:rsid w:val="00FA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D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C45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76A6"/>
    <w:pPr>
      <w:jc w:val="center"/>
    </w:pPr>
    <w:rPr>
      <w:b/>
      <w:color w:val="333399"/>
      <w:sz w:val="48"/>
    </w:rPr>
  </w:style>
  <w:style w:type="character" w:customStyle="1" w:styleId="a4">
    <w:name w:val="Название Знак"/>
    <w:link w:val="a3"/>
    <w:rsid w:val="006876A6"/>
    <w:rPr>
      <w:rFonts w:ascii="Times New Roman" w:eastAsia="Times New Roman" w:hAnsi="Times New Roman" w:cs="Times New Roman"/>
      <w:b/>
      <w:color w:val="333399"/>
      <w:sz w:val="48"/>
      <w:szCs w:val="24"/>
      <w:lang w:eastAsia="ru-RU"/>
    </w:rPr>
  </w:style>
  <w:style w:type="table" w:styleId="a5">
    <w:name w:val="Table Grid"/>
    <w:basedOn w:val="a1"/>
    <w:uiPriority w:val="59"/>
    <w:rsid w:val="006876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876A6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801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801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rsid w:val="007C4525"/>
    <w:rPr>
      <w:rFonts w:ascii="Times New Roman" w:eastAsia="Times New Roman" w:hAnsi="Times New Roman"/>
      <w:b/>
      <w:bCs/>
      <w:sz w:val="36"/>
      <w:szCs w:val="36"/>
    </w:rPr>
  </w:style>
  <w:style w:type="paragraph" w:styleId="a8">
    <w:name w:val="Normal (Web)"/>
    <w:basedOn w:val="a"/>
    <w:uiPriority w:val="99"/>
    <w:semiHidden/>
    <w:unhideWhenUsed/>
    <w:rsid w:val="007C4525"/>
    <w:pPr>
      <w:spacing w:before="100" w:beforeAutospacing="1" w:after="100" w:afterAutospacing="1"/>
    </w:pPr>
  </w:style>
  <w:style w:type="character" w:styleId="a9">
    <w:name w:val="Hyperlink"/>
    <w:uiPriority w:val="99"/>
    <w:unhideWhenUsed/>
    <w:rsid w:val="007C45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60ACE-E335-4484-92B7-6668B32F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по Кемеровской области</Company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076-1201 Малашенкова</dc:creator>
  <cp:lastModifiedBy>Яковлева Марина Юрьевна</cp:lastModifiedBy>
  <cp:revision>2</cp:revision>
  <cp:lastPrinted>2019-04-19T06:05:00Z</cp:lastPrinted>
  <dcterms:created xsi:type="dcterms:W3CDTF">2019-04-24T16:13:00Z</dcterms:created>
  <dcterms:modified xsi:type="dcterms:W3CDTF">2019-04-24T16:13:00Z</dcterms:modified>
</cp:coreProperties>
</file>