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3" w:rsidRDefault="000224D3" w:rsidP="000224D3">
      <w:pPr>
        <w:pStyle w:val="1"/>
        <w:jc w:val="center"/>
        <w:rPr>
          <w:i/>
          <w:spacing w:val="24"/>
          <w:sz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0224D3" w:rsidRDefault="000224D3" w:rsidP="000224D3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0224D3" w:rsidRDefault="000224D3" w:rsidP="000224D3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0224D3" w:rsidRDefault="000224D3" w:rsidP="000224D3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0224D3" w:rsidRDefault="000224D3" w:rsidP="000224D3">
      <w:pPr>
        <w:rPr>
          <w:sz w:val="16"/>
        </w:rPr>
      </w:pPr>
    </w:p>
    <w:p w:rsidR="000224D3" w:rsidRDefault="000224D3" w:rsidP="000224D3"/>
    <w:p w:rsidR="000224D3" w:rsidRDefault="000224D3" w:rsidP="0002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1/2</w:t>
      </w:r>
    </w:p>
    <w:p w:rsidR="000224D3" w:rsidRDefault="000224D3" w:rsidP="000224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января 2003 года.</w:t>
      </w:r>
    </w:p>
    <w:p w:rsidR="000224D3" w:rsidRDefault="000224D3" w:rsidP="000224D3">
      <w:pPr>
        <w:jc w:val="center"/>
        <w:rPr>
          <w:sz w:val="28"/>
          <w:szCs w:val="28"/>
        </w:rPr>
      </w:pPr>
      <w:r>
        <w:rPr>
          <w:sz w:val="24"/>
        </w:rPr>
        <w:t>Об утверждении муниципального бюджета на 2003 год</w:t>
      </w:r>
    </w:p>
    <w:p w:rsidR="000224D3" w:rsidRDefault="000224D3" w:rsidP="000224D3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0224D3" w:rsidRDefault="000224D3" w:rsidP="000224D3">
      <w:pPr>
        <w:pStyle w:val="23"/>
        <w:spacing w:before="60" w:line="240" w:lineRule="auto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0224D3" w:rsidRDefault="000224D3" w:rsidP="000224D3">
      <w:pPr>
        <w:pStyle w:val="3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2.1. Утвердить местный бюджет Муниципального образования Морские ворота на 2003 год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доходам в сумме 3356,00 тысяч рублей;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расходам в сумме 3938,00 тысяч рублей;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с дефицитом бюджета в сумме 582,00 тысячи рублей;</w:t>
      </w:r>
    </w:p>
    <w:p w:rsidR="000224D3" w:rsidRDefault="000224D3" w:rsidP="000224D3">
      <w:pPr>
        <w:pStyle w:val="3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2.2. Учесть в местном бюджете на 2003 год поступление доходов по источникам, определенным Законом Санкт-Петербурга «О бюджете Санкт-Петербурга на 2003 год», согласно Приложению №1 к настоящему постановлению.</w:t>
      </w:r>
    </w:p>
    <w:p w:rsidR="000224D3" w:rsidRDefault="000224D3" w:rsidP="000224D3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2.3. Утвердить расходы местного бюджета на 2003 год: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ведомственной классификации расходов согласно Приложению №2;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функциональной классификации расходов согласно Приложению №3;</w:t>
      </w:r>
    </w:p>
    <w:p w:rsidR="000224D3" w:rsidRDefault="000224D3" w:rsidP="000224D3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экономической классификации расходов согласно Приложению №4;</w:t>
      </w:r>
    </w:p>
    <w:p w:rsidR="000224D3" w:rsidRDefault="000224D3" w:rsidP="000224D3">
      <w:pPr>
        <w:spacing w:before="6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2.4. Утвердить источником внутреннего финансирования дефицита местного бюджета переходящий остаток средств на счетах по учету средств местного бюджета в сумме 582,00 тысячи рублей, согласно Приложению №5;</w:t>
      </w:r>
    </w:p>
    <w:p w:rsidR="000224D3" w:rsidRDefault="000224D3" w:rsidP="000224D3">
      <w:pPr>
        <w:spacing w:before="6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2.5. Расходование дополнительных средств, поступивших сверх сумм, установленных п. 2.3 настоящего Постановления, определяется отдельным Постановлением Муниципального совета при условии обеспечения финансирования плановых расходов и направляется в первую очередь на покрытие долга;</w:t>
      </w:r>
    </w:p>
    <w:p w:rsidR="000224D3" w:rsidRDefault="000224D3" w:rsidP="000224D3">
      <w:pPr>
        <w:spacing w:before="6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2.6. В связи с утверждением местного бюджета поручить главному бухгалтеру Удальцовой И.Н. подготовить сметы расходов на 2003 год по всем подразделам в соответствии с бюджетной росписью;</w:t>
      </w:r>
    </w:p>
    <w:p w:rsidR="000224D3" w:rsidRDefault="000224D3" w:rsidP="000224D3">
      <w:pPr>
        <w:spacing w:before="6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 выполнением  настоящего Постановления  возложить  на, Председателя комиссии по бюджету и муниципальной экономике </w:t>
      </w:r>
      <w:proofErr w:type="spellStart"/>
      <w:r>
        <w:rPr>
          <w:b/>
          <w:sz w:val="24"/>
          <w:szCs w:val="24"/>
        </w:rPr>
        <w:t>Шулепова</w:t>
      </w:r>
      <w:proofErr w:type="spellEnd"/>
      <w:r>
        <w:rPr>
          <w:b/>
          <w:sz w:val="24"/>
          <w:szCs w:val="24"/>
        </w:rPr>
        <w:t xml:space="preserve"> М.Г.;</w:t>
      </w:r>
    </w:p>
    <w:p w:rsidR="000224D3" w:rsidRDefault="000224D3" w:rsidP="000224D3">
      <w:pPr>
        <w:pStyle w:val="23"/>
        <w:spacing w:before="60" w:line="240" w:lineRule="auto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 Постановление вступает в силу с момента принятия и подлежит опубликованию в средствах массовой информации.</w:t>
      </w:r>
    </w:p>
    <w:p w:rsidR="000224D3" w:rsidRDefault="000224D3" w:rsidP="000224D3">
      <w:pPr>
        <w:pStyle w:val="23"/>
        <w:spacing w:before="60" w:line="240" w:lineRule="auto"/>
        <w:ind w:left="68"/>
        <w:jc w:val="both"/>
        <w:rPr>
          <w:b/>
          <w:sz w:val="24"/>
          <w:szCs w:val="24"/>
        </w:rPr>
      </w:pPr>
    </w:p>
    <w:p w:rsidR="000224D3" w:rsidRDefault="000224D3" w:rsidP="000224D3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AF1828" w:rsidRPr="000224D3" w:rsidRDefault="000224D3" w:rsidP="000224D3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sectPr w:rsidR="00AF1828" w:rsidRPr="000224D3" w:rsidSect="00A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D3"/>
    <w:rsid w:val="000224D3"/>
    <w:rsid w:val="00A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4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224D3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4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24D3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Body Text Indent"/>
    <w:basedOn w:val="a"/>
    <w:link w:val="a4"/>
    <w:unhideWhenUsed/>
    <w:rsid w:val="000224D3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2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2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22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2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22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22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Krokoz™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2019-02-14T13:01:00Z</dcterms:created>
  <dcterms:modified xsi:type="dcterms:W3CDTF">2019-02-14T13:01:00Z</dcterms:modified>
</cp:coreProperties>
</file>