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8B" w:rsidRDefault="003B4243" w:rsidP="003B4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самоуправления, их задачи и функции регламентируются Уставом внутригородского муниципального образования муниципальный округ Морские ворота,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 октября 2003 г. № </w:t>
      </w:r>
      <w:r w:rsidRPr="003B4243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Санкт-Петербурга от 23.09.2009 N 420-79 “Об организации местного самоуправления в Санкт-Петербурге”.</w:t>
      </w:r>
    </w:p>
    <w:p w:rsidR="003B4243" w:rsidRDefault="003B4243" w:rsidP="003B4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243" w:rsidRPr="003B4243" w:rsidRDefault="003B4243" w:rsidP="003B424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 w:rsidRPr="003B4243">
        <w:rPr>
          <w:rFonts w:ascii="Times New Roman" w:hAnsi="Times New Roman" w:cs="Times New Roman"/>
          <w:b/>
          <w:bCs/>
          <w:i w:val="0"/>
          <w:sz w:val="32"/>
          <w:szCs w:val="32"/>
        </w:rPr>
        <w:t>УСТАВ</w:t>
      </w:r>
    </w:p>
    <w:p w:rsidR="003B4243" w:rsidRPr="003B4243" w:rsidRDefault="003B4243" w:rsidP="003B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3B4243" w:rsidRPr="003B4243" w:rsidRDefault="003B4243" w:rsidP="003B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>Санкт-Петербурга муниципальный округ Морские ворота</w:t>
      </w:r>
    </w:p>
    <w:p w:rsidR="003B4243" w:rsidRPr="003B4243" w:rsidRDefault="003B4243" w:rsidP="003B4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243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3B4243" w:rsidRPr="003B4243" w:rsidRDefault="003B4243" w:rsidP="003B4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00"/>
      </w:tblPr>
      <w:tblGrid>
        <w:gridCol w:w="5920"/>
        <w:gridCol w:w="3827"/>
      </w:tblGrid>
      <w:tr w:rsidR="003B4243" w:rsidRPr="003B4243" w:rsidTr="007E36C3">
        <w:tc>
          <w:tcPr>
            <w:tcW w:w="5920" w:type="dxa"/>
          </w:tcPr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юстиции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по Северо-Западному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федеральному округу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14 ноября 2005 года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B4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781620002005001</w:t>
            </w:r>
          </w:p>
        </w:tc>
        <w:tc>
          <w:tcPr>
            <w:tcW w:w="3827" w:type="dxa"/>
          </w:tcPr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Морские ворота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от 02 августа 2005 года № 17/1</w:t>
            </w:r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243"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изменениями, внесенными Решением Муниципального Совета муниципального образования муниципальный округ Морские ворота </w:t>
            </w:r>
            <w:proofErr w:type="gramEnd"/>
          </w:p>
          <w:p w:rsidR="003B4243" w:rsidRPr="003B4243" w:rsidRDefault="003B4243" w:rsidP="003B42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3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07/02)</w:t>
            </w:r>
          </w:p>
        </w:tc>
      </w:tr>
    </w:tbl>
    <w:p w:rsidR="003B4243" w:rsidRDefault="003B4243" w:rsidP="00663DA5">
      <w:pPr>
        <w:pStyle w:val="7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663DA5" w:rsidRPr="00663DA5" w:rsidRDefault="00663DA5" w:rsidP="00663DA5"/>
    <w:p w:rsidR="00663DA5" w:rsidRPr="00663DA5" w:rsidRDefault="00663DA5" w:rsidP="00663DA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3DA5">
        <w:rPr>
          <w:rFonts w:ascii="Times New Roman" w:hAnsi="Times New Roman" w:cs="Times New Roman"/>
          <w:i w:val="0"/>
          <w:sz w:val="24"/>
          <w:szCs w:val="24"/>
        </w:rPr>
        <w:t>Статья 24. Комиссии Муниципального Совета</w:t>
      </w:r>
    </w:p>
    <w:p w:rsidR="00663DA5" w:rsidRPr="00663DA5" w:rsidRDefault="00663DA5" w:rsidP="00663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DA5" w:rsidRPr="00663DA5" w:rsidRDefault="00663DA5" w:rsidP="00663DA5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1.</w:t>
      </w:r>
      <w:r w:rsidRPr="0066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3DA5">
        <w:rPr>
          <w:rFonts w:ascii="Times New Roman" w:hAnsi="Times New Roman" w:cs="Times New Roman"/>
          <w:sz w:val="24"/>
          <w:szCs w:val="24"/>
        </w:rPr>
        <w:t xml:space="preserve">Для предварительной подготовки и рассмотрения вопросов, выносимых на заседания Муниципального Совета, и организации </w:t>
      </w:r>
      <w:proofErr w:type="gramStart"/>
      <w:r w:rsidRPr="00663D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3DA5">
        <w:rPr>
          <w:rFonts w:ascii="Times New Roman" w:hAnsi="Times New Roman" w:cs="Times New Roman"/>
          <w:sz w:val="24"/>
          <w:szCs w:val="24"/>
        </w:rPr>
        <w:t xml:space="preserve"> деятельностью иных органов местного самоуправления Муниципального образования, из числа депутатов Муниципального Совета могут образовываться постоянные и временные комиссии Муниципального Совета.</w:t>
      </w:r>
    </w:p>
    <w:p w:rsidR="00663DA5" w:rsidRPr="00663DA5" w:rsidRDefault="00663DA5" w:rsidP="00663DA5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2. Постоянные комиссии Муниципального Совета образуются на срок полномочий Муниципального Совета.</w:t>
      </w:r>
    </w:p>
    <w:p w:rsidR="00663DA5" w:rsidRPr="00663DA5" w:rsidRDefault="00663DA5" w:rsidP="00663DA5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3.</w:t>
      </w:r>
      <w:r w:rsidRPr="0066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3DA5">
        <w:rPr>
          <w:rFonts w:ascii="Times New Roman" w:hAnsi="Times New Roman" w:cs="Times New Roman"/>
          <w:sz w:val="24"/>
          <w:szCs w:val="24"/>
        </w:rPr>
        <w:t xml:space="preserve">Постоянная комиссия возглавляется председателем постоянной комиссии, избираемым из </w:t>
      </w:r>
      <w:r w:rsidRPr="00663DA5">
        <w:rPr>
          <w:rFonts w:ascii="Times New Roman" w:hAnsi="Times New Roman" w:cs="Times New Roman"/>
          <w:snapToGrid w:val="0"/>
          <w:sz w:val="24"/>
          <w:szCs w:val="24"/>
        </w:rPr>
        <w:t>состава комиссии.</w:t>
      </w:r>
    </w:p>
    <w:p w:rsidR="00663DA5" w:rsidRPr="00663DA5" w:rsidRDefault="00663DA5" w:rsidP="00663DA5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4. Исключен.</w:t>
      </w:r>
    </w:p>
    <w:p w:rsidR="00663DA5" w:rsidRPr="00663DA5" w:rsidRDefault="00663DA5" w:rsidP="00663DA5">
      <w:pPr>
        <w:pStyle w:val="2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5. Наименования постоянных комиссий Муниципального Совета, их персональный состав и положение о порядке работы постоянных комиссий Муниципального Совета определяются правовыми актами Муниципального Совета.</w:t>
      </w:r>
    </w:p>
    <w:p w:rsidR="00663DA5" w:rsidRPr="00663DA5" w:rsidRDefault="00663DA5" w:rsidP="00663DA5">
      <w:pPr>
        <w:pStyle w:val="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6.</w:t>
      </w:r>
      <w:r w:rsidRPr="0066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3DA5">
        <w:rPr>
          <w:rFonts w:ascii="Times New Roman" w:hAnsi="Times New Roman" w:cs="Times New Roman"/>
          <w:sz w:val="24"/>
          <w:szCs w:val="24"/>
        </w:rPr>
        <w:t xml:space="preserve">В случае принятия Решения Муниципальным Советом о распределении и закреплении за депутатом (депутатами) обязанностей по предварительной подготовке и рассмотрению вопросов, выносимых на заседания Муниципального Совета, в соответствии с перечнем вопросов местного значения и по организации </w:t>
      </w:r>
      <w:proofErr w:type="gramStart"/>
      <w:r w:rsidRPr="00663DA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3DA5">
        <w:rPr>
          <w:rFonts w:ascii="Times New Roman" w:hAnsi="Times New Roman" w:cs="Times New Roman"/>
          <w:sz w:val="24"/>
          <w:szCs w:val="24"/>
        </w:rPr>
        <w:t xml:space="preserve"> деятельностью иных органов местного самоуправления Муниципального образования, постоянные комиссии могут не образовываться.</w:t>
      </w:r>
    </w:p>
    <w:p w:rsidR="00663DA5" w:rsidRPr="00663DA5" w:rsidRDefault="00663DA5" w:rsidP="00663DA5">
      <w:pPr>
        <w:pStyle w:val="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6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3DA5">
        <w:rPr>
          <w:rFonts w:ascii="Times New Roman" w:hAnsi="Times New Roman" w:cs="Times New Roman"/>
          <w:sz w:val="24"/>
          <w:szCs w:val="24"/>
        </w:rPr>
        <w:t>Для подготовки отдельных вопросов и проектов Решений, выносимых на рассмотрение Муниципального Совета, их правовой, экономической и иной экспертизы по предложениям депутатов Муниципального Совета могут образовываться временные (рабочие) комиссии Муниципального Совета.</w:t>
      </w:r>
    </w:p>
    <w:p w:rsidR="00663DA5" w:rsidRPr="00663DA5" w:rsidRDefault="00663DA5" w:rsidP="0066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8.</w:t>
      </w:r>
      <w:r w:rsidRPr="0066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3DA5">
        <w:rPr>
          <w:rFonts w:ascii="Times New Roman" w:hAnsi="Times New Roman" w:cs="Times New Roman"/>
          <w:sz w:val="24"/>
          <w:szCs w:val="24"/>
        </w:rPr>
        <w:t>Временные комиссии образуются на срок, необходимый для осуществления задач, возложенных на них Муниципальным Советом.</w:t>
      </w:r>
    </w:p>
    <w:p w:rsidR="003B4243" w:rsidRPr="00663DA5" w:rsidRDefault="00663DA5" w:rsidP="00663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A5">
        <w:rPr>
          <w:rFonts w:ascii="Times New Roman" w:hAnsi="Times New Roman" w:cs="Times New Roman"/>
          <w:sz w:val="24"/>
          <w:szCs w:val="24"/>
        </w:rPr>
        <w:t>9.</w:t>
      </w:r>
      <w:r w:rsidRPr="00663D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3DA5">
        <w:rPr>
          <w:rFonts w:ascii="Times New Roman" w:hAnsi="Times New Roman" w:cs="Times New Roman"/>
          <w:sz w:val="24"/>
          <w:szCs w:val="24"/>
        </w:rPr>
        <w:t>К работе постоянной или временной комиссии Муниципальным Советом могут привлекаться эксперты и (или) специалисты, обладающие соответствующими специальными познаниями.</w:t>
      </w:r>
    </w:p>
    <w:sectPr w:rsidR="003B4243" w:rsidRPr="00663DA5" w:rsidSect="00D1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43"/>
    <w:rsid w:val="000739E3"/>
    <w:rsid w:val="000856CE"/>
    <w:rsid w:val="003B4243"/>
    <w:rsid w:val="005B22B1"/>
    <w:rsid w:val="00663DA5"/>
    <w:rsid w:val="00D1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8B"/>
  </w:style>
  <w:style w:type="paragraph" w:styleId="2">
    <w:name w:val="heading 2"/>
    <w:basedOn w:val="a"/>
    <w:next w:val="a"/>
    <w:link w:val="20"/>
    <w:qFormat/>
    <w:rsid w:val="003B4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2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2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4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List 2"/>
    <w:basedOn w:val="a"/>
    <w:rsid w:val="003B424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rsid w:val="003B424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243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4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42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2339</Characters>
  <Application>Microsoft Office Word</Application>
  <DocSecurity>0</DocSecurity>
  <Lines>19</Lines>
  <Paragraphs>5</Paragraphs>
  <ScaleCrop>false</ScaleCrop>
  <Company>Krokoz™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4</cp:revision>
  <dcterms:created xsi:type="dcterms:W3CDTF">2019-10-08T08:24:00Z</dcterms:created>
  <dcterms:modified xsi:type="dcterms:W3CDTF">2019-10-08T08:27:00Z</dcterms:modified>
</cp:coreProperties>
</file>