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center"/>
        <w:rPr>
          <w:b/>
          <w:color w:val="2F2F2F"/>
          <w:sz w:val="28"/>
          <w:szCs w:val="28"/>
          <w:lang w:eastAsia="ru-RU"/>
        </w:rPr>
      </w:pPr>
      <w:r w:rsidRPr="00433CF5">
        <w:rPr>
          <w:b/>
          <w:color w:val="2F2F2F"/>
          <w:sz w:val="28"/>
          <w:szCs w:val="28"/>
          <w:lang w:eastAsia="ru-RU"/>
        </w:rPr>
        <w:t>Почему в выписке стаж с 1997 года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5F5F5F"/>
          <w:sz w:val="28"/>
          <w:szCs w:val="28"/>
          <w:lang w:eastAsia="ru-RU"/>
        </w:rPr>
      </w:pPr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433CF5">
        <w:rPr>
          <w:color w:val="2F2F2F"/>
          <w:sz w:val="28"/>
          <w:szCs w:val="28"/>
          <w:lang w:eastAsia="ru-RU"/>
        </w:rPr>
        <w:t>Наиболее часто задаваемыми вопросами на горячую линию Управл</w:t>
      </w:r>
      <w:r w:rsidRPr="00433CF5">
        <w:rPr>
          <w:color w:val="2F2F2F"/>
          <w:sz w:val="28"/>
          <w:szCs w:val="28"/>
          <w:lang w:eastAsia="ru-RU"/>
        </w:rPr>
        <w:t>е</w:t>
      </w:r>
      <w:r w:rsidRPr="00433CF5">
        <w:rPr>
          <w:color w:val="2F2F2F"/>
          <w:sz w:val="28"/>
          <w:szCs w:val="28"/>
          <w:lang w:eastAsia="ru-RU"/>
        </w:rPr>
        <w:t>ния ПФР являются вопросы об информации в выписке из лицевого счета. Н</w:t>
      </w:r>
      <w:r w:rsidRPr="00433CF5">
        <w:rPr>
          <w:color w:val="2F2F2F"/>
          <w:sz w:val="28"/>
          <w:szCs w:val="28"/>
          <w:lang w:eastAsia="ru-RU"/>
        </w:rPr>
        <w:t>а</w:t>
      </w:r>
      <w:r w:rsidRPr="00433CF5">
        <w:rPr>
          <w:color w:val="2F2F2F"/>
          <w:sz w:val="28"/>
          <w:szCs w:val="28"/>
          <w:lang w:eastAsia="ru-RU"/>
        </w:rPr>
        <w:t>пример: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433CF5">
        <w:rPr>
          <w:b/>
          <w:color w:val="2F2F2F"/>
          <w:sz w:val="28"/>
          <w:szCs w:val="28"/>
          <w:lang w:eastAsia="ru-RU"/>
        </w:rPr>
        <w:t>Вопрос:</w:t>
      </w:r>
      <w:r w:rsidRPr="00433CF5">
        <w:rPr>
          <w:color w:val="2F2F2F"/>
          <w:sz w:val="28"/>
          <w:szCs w:val="28"/>
          <w:lang w:eastAsia="ru-RU"/>
        </w:rPr>
        <w:t xml:space="preserve"> Трудовую деятельность осуществляю с 1992 года. Почему в в</w:t>
      </w:r>
      <w:r w:rsidRPr="00433CF5">
        <w:rPr>
          <w:color w:val="2F2F2F"/>
          <w:sz w:val="28"/>
          <w:szCs w:val="28"/>
          <w:lang w:eastAsia="ru-RU"/>
        </w:rPr>
        <w:t>ы</w:t>
      </w:r>
      <w:r w:rsidRPr="00433CF5">
        <w:rPr>
          <w:color w:val="2F2F2F"/>
          <w:sz w:val="28"/>
          <w:szCs w:val="28"/>
          <w:lang w:eastAsia="ru-RU"/>
        </w:rPr>
        <w:t>писке из индивидуального лицевого счета отображается стаж только с 1997 года?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b/>
          <w:color w:val="2F2F2F"/>
          <w:sz w:val="28"/>
          <w:szCs w:val="28"/>
          <w:lang w:eastAsia="ru-RU"/>
        </w:rPr>
      </w:pPr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433CF5">
        <w:rPr>
          <w:b/>
          <w:color w:val="2F2F2F"/>
          <w:sz w:val="28"/>
          <w:szCs w:val="28"/>
          <w:lang w:eastAsia="ru-RU"/>
        </w:rPr>
        <w:t>Ответ:</w:t>
      </w:r>
      <w:r w:rsidRPr="00433CF5">
        <w:rPr>
          <w:color w:val="2F2F2F"/>
          <w:sz w:val="28"/>
          <w:szCs w:val="28"/>
          <w:lang w:eastAsia="ru-RU"/>
        </w:rPr>
        <w:t> </w:t>
      </w:r>
      <w:proofErr w:type="gramStart"/>
      <w:r w:rsidRPr="00433CF5">
        <w:rPr>
          <w:color w:val="2F2F2F"/>
          <w:sz w:val="28"/>
          <w:szCs w:val="28"/>
          <w:lang w:eastAsia="ru-RU"/>
        </w:rPr>
        <w:t>В соответствии с Федеральным законом от 01.04.1996 № 27-ФЗ «Об и</w:t>
      </w:r>
      <w:r w:rsidRPr="00433CF5">
        <w:rPr>
          <w:color w:val="2F2F2F"/>
          <w:sz w:val="28"/>
          <w:szCs w:val="28"/>
          <w:lang w:eastAsia="ru-RU"/>
        </w:rPr>
        <w:t>н</w:t>
      </w:r>
      <w:r w:rsidRPr="00433CF5">
        <w:rPr>
          <w:color w:val="2F2F2F"/>
          <w:sz w:val="28"/>
          <w:szCs w:val="28"/>
          <w:lang w:eastAsia="ru-RU"/>
        </w:rPr>
        <w:t>дивидуальном (персонифицированном) учете в системе обязательного пенс</w:t>
      </w:r>
      <w:r w:rsidRPr="00433CF5">
        <w:rPr>
          <w:color w:val="2F2F2F"/>
          <w:sz w:val="28"/>
          <w:szCs w:val="28"/>
          <w:lang w:eastAsia="ru-RU"/>
        </w:rPr>
        <w:t>и</w:t>
      </w:r>
      <w:r w:rsidRPr="00433CF5">
        <w:rPr>
          <w:color w:val="2F2F2F"/>
          <w:sz w:val="28"/>
          <w:szCs w:val="28"/>
          <w:lang w:eastAsia="ru-RU"/>
        </w:rPr>
        <w:t>онного страхования» органы ПРФ, начиная с 01.01.1997, осуществляют сбор сведений о застрахованных лицах (в том числе о стаже, заработной плате, а также начисленных и уплаченных страховых взносах) и включение их в инд</w:t>
      </w:r>
      <w:r w:rsidRPr="00433CF5">
        <w:rPr>
          <w:color w:val="2F2F2F"/>
          <w:sz w:val="28"/>
          <w:szCs w:val="28"/>
          <w:lang w:eastAsia="ru-RU"/>
        </w:rPr>
        <w:t>и</w:t>
      </w:r>
      <w:r w:rsidRPr="00433CF5">
        <w:rPr>
          <w:color w:val="2F2F2F"/>
          <w:sz w:val="28"/>
          <w:szCs w:val="28"/>
          <w:lang w:eastAsia="ru-RU"/>
        </w:rPr>
        <w:t>видуальные лицевые счета застрахова</w:t>
      </w:r>
      <w:r w:rsidRPr="00433CF5">
        <w:rPr>
          <w:color w:val="2F2F2F"/>
          <w:sz w:val="28"/>
          <w:szCs w:val="28"/>
          <w:lang w:eastAsia="ru-RU"/>
        </w:rPr>
        <w:t>н</w:t>
      </w:r>
      <w:r w:rsidRPr="00433CF5">
        <w:rPr>
          <w:color w:val="2F2F2F"/>
          <w:sz w:val="28"/>
          <w:szCs w:val="28"/>
          <w:lang w:eastAsia="ru-RU"/>
        </w:rPr>
        <w:t>ных лиц.</w:t>
      </w:r>
      <w:proofErr w:type="gramEnd"/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>
        <w:rPr>
          <w:color w:val="2F2F2F"/>
          <w:sz w:val="28"/>
          <w:szCs w:val="28"/>
          <w:lang w:eastAsia="ru-RU"/>
        </w:rPr>
        <w:t xml:space="preserve">Допустим, </w:t>
      </w:r>
      <w:r w:rsidRPr="00433CF5">
        <w:rPr>
          <w:color w:val="2F2F2F"/>
          <w:sz w:val="28"/>
          <w:szCs w:val="28"/>
          <w:lang w:eastAsia="ru-RU"/>
        </w:rPr>
        <w:t>Вы зарегистрированы в системе обязательного пенсионного страх</w:t>
      </w:r>
      <w:r w:rsidRPr="00433CF5">
        <w:rPr>
          <w:color w:val="2F2F2F"/>
          <w:sz w:val="28"/>
          <w:szCs w:val="28"/>
          <w:lang w:eastAsia="ru-RU"/>
        </w:rPr>
        <w:t>о</w:t>
      </w:r>
      <w:r w:rsidRPr="00433CF5">
        <w:rPr>
          <w:color w:val="2F2F2F"/>
          <w:sz w:val="28"/>
          <w:szCs w:val="28"/>
          <w:lang w:eastAsia="ru-RU"/>
        </w:rPr>
        <w:t>вания с 12.10.1997.</w:t>
      </w:r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433CF5">
        <w:rPr>
          <w:color w:val="2F2F2F"/>
          <w:sz w:val="28"/>
          <w:szCs w:val="28"/>
          <w:lang w:eastAsia="ru-RU"/>
        </w:rPr>
        <w:t>Следовательно, стаж до даты регистрации в системе обязательного пенсионн</w:t>
      </w:r>
      <w:r w:rsidRPr="00433CF5">
        <w:rPr>
          <w:color w:val="2F2F2F"/>
          <w:sz w:val="28"/>
          <w:szCs w:val="28"/>
          <w:lang w:eastAsia="ru-RU"/>
        </w:rPr>
        <w:t>о</w:t>
      </w:r>
      <w:r w:rsidRPr="00433CF5">
        <w:rPr>
          <w:color w:val="2F2F2F"/>
          <w:sz w:val="28"/>
          <w:szCs w:val="28"/>
          <w:lang w:eastAsia="ru-RU"/>
        </w:rPr>
        <w:t>го страхования (до 12.10.1997) учитывается по сведениям трудовой книжки и иным документам, подтверждающим факт трудовой деятельности. В случае н</w:t>
      </w:r>
      <w:r w:rsidRPr="00433CF5">
        <w:rPr>
          <w:color w:val="2F2F2F"/>
          <w:sz w:val="28"/>
          <w:szCs w:val="28"/>
          <w:lang w:eastAsia="ru-RU"/>
        </w:rPr>
        <w:t>е</w:t>
      </w:r>
      <w:r w:rsidRPr="00433CF5">
        <w:rPr>
          <w:color w:val="2F2F2F"/>
          <w:sz w:val="28"/>
          <w:szCs w:val="28"/>
          <w:lang w:eastAsia="ru-RU"/>
        </w:rPr>
        <w:t xml:space="preserve">согласия с данными, указанными в сведениях, Вам необходимо обратиться в </w:t>
      </w:r>
      <w:r>
        <w:rPr>
          <w:color w:val="2F2F2F"/>
          <w:sz w:val="28"/>
          <w:szCs w:val="28"/>
          <w:lang w:eastAsia="ru-RU"/>
        </w:rPr>
        <w:t>клиентскую службу Управления</w:t>
      </w:r>
      <w:r w:rsidRPr="00433CF5">
        <w:rPr>
          <w:color w:val="2F2F2F"/>
          <w:sz w:val="28"/>
          <w:szCs w:val="28"/>
          <w:lang w:eastAsia="ru-RU"/>
        </w:rPr>
        <w:t xml:space="preserve"> ПФР и представить оригиналы документов, подтверждающих периоды работы (трудовую книжку и другие документы о стаже).</w:t>
      </w:r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433CF5">
        <w:rPr>
          <w:color w:val="2F2F2F"/>
          <w:sz w:val="28"/>
          <w:szCs w:val="28"/>
          <w:lang w:eastAsia="ru-RU"/>
        </w:rPr>
        <w:t>Для уточнения (дополнения) Вашего индивидуального лицевого счета после даты регистрации в системе обязательного пенсионного страхования (после 12.10.1997), Вам необходимо обратиться к своему страхователю (работодат</w:t>
      </w:r>
      <w:r w:rsidRPr="00433CF5">
        <w:rPr>
          <w:color w:val="2F2F2F"/>
          <w:sz w:val="28"/>
          <w:szCs w:val="28"/>
          <w:lang w:eastAsia="ru-RU"/>
        </w:rPr>
        <w:t>е</w:t>
      </w:r>
      <w:r w:rsidRPr="00433CF5">
        <w:rPr>
          <w:color w:val="2F2F2F"/>
          <w:sz w:val="28"/>
          <w:szCs w:val="28"/>
          <w:lang w:eastAsia="ru-RU"/>
        </w:rPr>
        <w:t>лю).</w:t>
      </w:r>
    </w:p>
    <w:p w:rsidR="00433CF5" w:rsidRP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433CF5">
        <w:rPr>
          <w:color w:val="2F2F2F"/>
          <w:sz w:val="28"/>
          <w:szCs w:val="28"/>
          <w:lang w:eastAsia="ru-RU"/>
        </w:rPr>
        <w:t xml:space="preserve">Адреса, телефоны и режим работы территориальных Управлений ПФР по Санкт-Петербургу и Ленинградской области размещены на странице Отделения ПФР, открытой на официальном сайте ПФР: </w:t>
      </w:r>
      <w:hyperlink r:id="rId8" w:history="1">
        <w:r w:rsidRPr="00433CF5">
          <w:rPr>
            <w:color w:val="0000FF"/>
            <w:sz w:val="28"/>
            <w:szCs w:val="28"/>
            <w:lang w:eastAsia="ru-RU"/>
          </w:rPr>
          <w:t>www.pfrf.ru</w:t>
        </w:r>
      </w:hyperlink>
      <w:r w:rsidRPr="00433CF5">
        <w:rPr>
          <w:color w:val="2F2F2F"/>
          <w:sz w:val="28"/>
          <w:szCs w:val="28"/>
          <w:lang w:eastAsia="ru-RU"/>
        </w:rPr>
        <w:t>.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Helv" w:hAnsi="Helv" w:cs="Helv"/>
          <w:color w:val="2F2F2F"/>
          <w:sz w:val="28"/>
          <w:szCs w:val="28"/>
          <w:lang w:eastAsia="ru-RU"/>
        </w:rPr>
        <w:t> 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Helv" w:hAnsi="Helv" w:cs="Helv"/>
          <w:color w:val="2F2F2F"/>
          <w:sz w:val="28"/>
          <w:szCs w:val="28"/>
          <w:lang w:eastAsia="ru-RU"/>
        </w:rPr>
        <w:t> 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Helv" w:hAnsi="Helv" w:cs="Helv"/>
          <w:color w:val="2F2F2F"/>
          <w:sz w:val="28"/>
          <w:szCs w:val="28"/>
          <w:lang w:eastAsia="ru-RU"/>
        </w:rPr>
        <w:t> 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Arial" w:hAnsi="Arial" w:cs="Arial"/>
          <w:color w:val="2F2F2F"/>
          <w:sz w:val="28"/>
          <w:szCs w:val="28"/>
          <w:lang w:eastAsia="ru-RU"/>
        </w:rPr>
        <w:t>Вопрос</w:t>
      </w:r>
      <w:r>
        <w:rPr>
          <w:rFonts w:ascii="Helv" w:hAnsi="Helv" w:cs="Helv"/>
          <w:color w:val="2F2F2F"/>
          <w:sz w:val="28"/>
          <w:szCs w:val="28"/>
          <w:lang w:eastAsia="ru-RU"/>
        </w:rPr>
        <w:t>: 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Увеличится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ли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размер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после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80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лет</w:t>
      </w:r>
      <w:r>
        <w:rPr>
          <w:rFonts w:ascii="Helv" w:hAnsi="Helv" w:cs="Helv"/>
          <w:color w:val="2F2F2F"/>
          <w:sz w:val="28"/>
          <w:szCs w:val="28"/>
          <w:lang w:eastAsia="ru-RU"/>
        </w:rPr>
        <w:t>?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Arial" w:hAnsi="Arial" w:cs="Arial"/>
          <w:color w:val="2F2F2F"/>
          <w:sz w:val="28"/>
          <w:szCs w:val="28"/>
          <w:lang w:eastAsia="ru-RU"/>
        </w:rPr>
        <w:t>Ответ</w:t>
      </w:r>
      <w:r>
        <w:rPr>
          <w:rFonts w:ascii="Helv" w:hAnsi="Helv" w:cs="Helv"/>
          <w:color w:val="2F2F2F"/>
          <w:sz w:val="28"/>
          <w:szCs w:val="28"/>
          <w:lang w:eastAsia="ru-RU"/>
        </w:rPr>
        <w:t>: 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Пенсионным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законодательством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страховых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пенсиях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(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Фед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е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ральный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закон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от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28.12.2013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г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№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400-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ФЗ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«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страховых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пенсиях</w:t>
      </w:r>
      <w:r>
        <w:rPr>
          <w:rFonts w:ascii="Helvetica" w:hAnsi="Helvetica" w:cs="Helvetica"/>
          <w:color w:val="2F2F2F"/>
          <w:sz w:val="28"/>
          <w:szCs w:val="28"/>
          <w:lang w:eastAsia="ru-RU"/>
        </w:rPr>
        <w:t>»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)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уст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а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новлено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,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что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при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достижении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80-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летнего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возраста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страховая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а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томатически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увеличивается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сумму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фиксированной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выплаты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к</w:t>
      </w:r>
      <w:r>
        <w:rPr>
          <w:rFonts w:ascii="Helvetica" w:hAnsi="Helvetica" w:cs="Helvetica"/>
          <w:color w:val="2F2F2F"/>
          <w:sz w:val="28"/>
          <w:szCs w:val="28"/>
          <w:lang w:eastAsia="ru-RU"/>
        </w:rPr>
        <w:t> 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страховой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Размер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фиксированной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выплаты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составляет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5334,2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рубля</w:t>
      </w:r>
      <w:r>
        <w:rPr>
          <w:rFonts w:ascii="Helv" w:hAnsi="Helv" w:cs="Helv"/>
          <w:color w:val="2F2F2F"/>
          <w:sz w:val="28"/>
          <w:szCs w:val="28"/>
          <w:lang w:eastAsia="ru-RU"/>
        </w:rPr>
        <w:t>.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Arial" w:hAnsi="Arial" w:cs="Arial"/>
          <w:color w:val="2F2F2F"/>
          <w:sz w:val="28"/>
          <w:szCs w:val="28"/>
          <w:lang w:eastAsia="ru-RU"/>
        </w:rPr>
        <w:lastRenderedPageBreak/>
        <w:t>Прибавка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положена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дня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рождения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всем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категориям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получателей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страховых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,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кроме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инвалидов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I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группы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(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у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них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фиксированная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ы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плата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уже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в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двойном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размере</w:t>
      </w:r>
      <w:r>
        <w:rPr>
          <w:rFonts w:ascii="Helv" w:hAnsi="Helv" w:cs="Helv"/>
          <w:color w:val="2F2F2F"/>
          <w:sz w:val="28"/>
          <w:szCs w:val="28"/>
          <w:lang w:eastAsia="ru-RU"/>
        </w:rPr>
        <w:t>).</w:t>
      </w:r>
    </w:p>
    <w:p w:rsidR="00433CF5" w:rsidRDefault="00433CF5" w:rsidP="00433CF5">
      <w:pPr>
        <w:suppressAutoHyphens w:val="0"/>
        <w:autoSpaceDE w:val="0"/>
        <w:autoSpaceDN w:val="0"/>
        <w:adjustRightInd w:val="0"/>
        <w:jc w:val="both"/>
        <w:rPr>
          <w:rFonts w:ascii="Helv" w:hAnsi="Helv" w:cs="Helv"/>
          <w:color w:val="2F2F2F"/>
          <w:sz w:val="28"/>
          <w:szCs w:val="28"/>
          <w:lang w:eastAsia="ru-RU"/>
        </w:rPr>
      </w:pPr>
      <w:r>
        <w:rPr>
          <w:rFonts w:ascii="Arial" w:hAnsi="Arial" w:cs="Arial"/>
          <w:color w:val="2F2F2F"/>
          <w:sz w:val="28"/>
          <w:szCs w:val="28"/>
          <w:lang w:eastAsia="ru-RU"/>
        </w:rPr>
        <w:t>Также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получатели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страховой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пенсии</w:t>
      </w:r>
      <w:r>
        <w:rPr>
          <w:rFonts w:ascii="Helvetica" w:hAnsi="Helvetica" w:cs="Helvetica"/>
          <w:color w:val="2F2F2F"/>
          <w:sz w:val="28"/>
          <w:szCs w:val="28"/>
          <w:lang w:eastAsia="ru-RU"/>
        </w:rPr>
        <w:t> 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достижении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80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лет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получают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право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оформление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компенсации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по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уходу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за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ним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другого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неработа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ю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щего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,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но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трудоспособного</w:t>
      </w:r>
      <w:r>
        <w:rPr>
          <w:rFonts w:ascii="Helv" w:hAnsi="Helv" w:cs="Helv"/>
          <w:color w:val="2F2F2F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F2F2F"/>
          <w:sz w:val="28"/>
          <w:szCs w:val="28"/>
          <w:lang w:eastAsia="ru-RU"/>
        </w:rPr>
        <w:t>гражданина</w:t>
      </w:r>
      <w:r>
        <w:rPr>
          <w:rFonts w:ascii="Helv" w:hAnsi="Helv" w:cs="Helv"/>
          <w:color w:val="2F2F2F"/>
          <w:sz w:val="28"/>
          <w:szCs w:val="28"/>
          <w:lang w:eastAsia="ru-RU"/>
        </w:rPr>
        <w:t>.</w:t>
      </w:r>
    </w:p>
    <w:p w:rsidR="00481676" w:rsidRPr="00F41197" w:rsidRDefault="00481676" w:rsidP="00A126F3">
      <w:pPr>
        <w:pStyle w:val="aa"/>
        <w:spacing w:after="0" w:line="360" w:lineRule="auto"/>
        <w:jc w:val="center"/>
      </w:pPr>
    </w:p>
    <w:sectPr w:rsidR="00481676" w:rsidRPr="00F41197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F5" w:rsidRDefault="00433CF5">
      <w:r>
        <w:separator/>
      </w:r>
    </w:p>
  </w:endnote>
  <w:endnote w:type="continuationSeparator" w:id="0">
    <w:p w:rsidR="00433CF5" w:rsidRDefault="0043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F5" w:rsidRDefault="00433CF5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Line 3" o:spid="_x0000_s4097" style="position:absolute;left:0;text-align:left;z-index:-251658240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F5" w:rsidRDefault="00433CF5">
      <w:r>
        <w:separator/>
      </w:r>
    </w:p>
  </w:footnote>
  <w:footnote w:type="continuationSeparator" w:id="0">
    <w:p w:rsidR="00433CF5" w:rsidRDefault="0043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F5" w:rsidRDefault="00433CF5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433CF5" w:rsidRDefault="00433CF5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33CF5" w:rsidRDefault="00433CF5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ПФР в Кировском районе Санкт-Петербурга</w:t>
                </w:r>
              </w:p>
              <w:p w:rsidR="00433CF5" w:rsidRDefault="00433CF5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161B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71D5"/>
    <w:rsid w:val="002272D0"/>
    <w:rsid w:val="00231361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3CF5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A6D5C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126F3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B168C"/>
    <w:rsid w:val="00AC30C8"/>
    <w:rsid w:val="00AC3213"/>
    <w:rsid w:val="00AC337A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4AD2-89FB-45D9-8F33-D663370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3</cp:revision>
  <cp:lastPrinted>2019-06-24T15:21:00Z</cp:lastPrinted>
  <dcterms:created xsi:type="dcterms:W3CDTF">2019-08-09T13:19:00Z</dcterms:created>
  <dcterms:modified xsi:type="dcterms:W3CDTF">2019-08-09T13:38:00Z</dcterms:modified>
</cp:coreProperties>
</file>