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05" w:rsidRDefault="00251A05" w:rsidP="00251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самоуправления, их задачи и функции регламентируются Уставом внутригородского муниципального образования муниципальный округ Морские ворота, Федеральным законом от 06 октября 2003 г. № 131-ФЗ «Об общих принципах организации местного самоуправления в Российской Федерации», Законом Санкт-Петербурга от 23.09.2009 N 420-79 “Об организации местного самоуправления в Санкт-Петербурге”.</w:t>
      </w:r>
    </w:p>
    <w:p w:rsidR="00251A05" w:rsidRDefault="00251A05" w:rsidP="00251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1A05" w:rsidRDefault="00251A05" w:rsidP="00251A05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sz w:val="32"/>
          <w:szCs w:val="32"/>
        </w:rPr>
      </w:pPr>
      <w:r>
        <w:rPr>
          <w:rFonts w:ascii="Times New Roman" w:hAnsi="Times New Roman" w:cs="Times New Roman"/>
          <w:b/>
          <w:bCs/>
          <w:i w:val="0"/>
          <w:sz w:val="32"/>
          <w:szCs w:val="32"/>
        </w:rPr>
        <w:t>УСТАВ</w:t>
      </w:r>
    </w:p>
    <w:p w:rsidR="00251A05" w:rsidRDefault="00251A05" w:rsidP="002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251A05" w:rsidRDefault="00251A05" w:rsidP="00251A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Морские ворота</w:t>
      </w:r>
    </w:p>
    <w:p w:rsidR="00251A05" w:rsidRDefault="00251A05" w:rsidP="0025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251A05" w:rsidRDefault="00251A05" w:rsidP="00251A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5920"/>
        <w:gridCol w:w="3827"/>
      </w:tblGrid>
      <w:tr w:rsidR="00251A05" w:rsidTr="00251A05">
        <w:tc>
          <w:tcPr>
            <w:tcW w:w="5920" w:type="dxa"/>
            <w:hideMark/>
          </w:tcPr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 управлением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Северо-Западному 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федеральному округу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2005 года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781620002005001</w:t>
            </w:r>
          </w:p>
        </w:tc>
        <w:tc>
          <w:tcPr>
            <w:tcW w:w="3827" w:type="dxa"/>
            <w:hideMark/>
          </w:tcPr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 августа 2005 года № 17/1</w:t>
            </w:r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изменениями, внесенными Решением Муниципального Совета муниципального образования муниципальный округ Морские ворота </w:t>
            </w:r>
            <w:proofErr w:type="gramEnd"/>
          </w:p>
          <w:p w:rsidR="00251A05" w:rsidRDefault="00251A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 декабря 2018 года № 07/02)</w:t>
            </w:r>
          </w:p>
        </w:tc>
      </w:tr>
    </w:tbl>
    <w:p w:rsidR="00251A05" w:rsidRDefault="00251A05" w:rsidP="00251A05">
      <w:pPr>
        <w:pStyle w:val="7"/>
        <w:spacing w:before="0" w:line="240" w:lineRule="auto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251A05" w:rsidRPr="00251A05" w:rsidRDefault="00251A05" w:rsidP="00251A05"/>
    <w:p w:rsidR="00251A05" w:rsidRPr="00251A05" w:rsidRDefault="00251A05" w:rsidP="00251A05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r w:rsidRPr="00251A05">
        <w:rPr>
          <w:rFonts w:ascii="Times New Roman" w:hAnsi="Times New Roman" w:cs="Times New Roman"/>
          <w:color w:val="auto"/>
          <w:sz w:val="24"/>
        </w:rPr>
        <w:t>Статья 33. Аппарат Муниципального Совета</w:t>
      </w:r>
    </w:p>
    <w:p w:rsidR="00251A05" w:rsidRPr="00251A05" w:rsidRDefault="00251A05" w:rsidP="00251A05">
      <w:pPr>
        <w:rPr>
          <w:sz w:val="24"/>
          <w:szCs w:val="24"/>
          <w:lang w:val="en-US"/>
        </w:rPr>
      </w:pPr>
    </w:p>
    <w:p w:rsidR="00251A05" w:rsidRPr="00E03B52" w:rsidRDefault="00251A05" w:rsidP="00251A05">
      <w:pPr>
        <w:pStyle w:val="2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Pr="00E03B52">
        <w:rPr>
          <w:rFonts w:ascii="Times New Roman" w:hAnsi="Times New Roman" w:cs="Times New Roman"/>
          <w:sz w:val="24"/>
        </w:rPr>
        <w:t>Обеспечение деятельности Муниципального Совета осуществляет Аппарат Муниципального Совета.</w:t>
      </w:r>
    </w:p>
    <w:p w:rsidR="00251A05" w:rsidRPr="00E03B52" w:rsidRDefault="00251A05" w:rsidP="00251A05">
      <w:pPr>
        <w:pStyle w:val="2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</w:t>
      </w:r>
      <w:r w:rsidRPr="00E03B52">
        <w:rPr>
          <w:rFonts w:ascii="Times New Roman" w:hAnsi="Times New Roman" w:cs="Times New Roman"/>
          <w:sz w:val="24"/>
        </w:rPr>
        <w:t>Структура и штатное расписание Аппарата Муниципального Совета утверждается Муниципальным Советом по представлению Главы Муниципального образования.</w:t>
      </w:r>
    </w:p>
    <w:p w:rsidR="00251A05" w:rsidRPr="00E03B52" w:rsidRDefault="00251A05" w:rsidP="00251A05">
      <w:pPr>
        <w:pStyle w:val="2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</w:t>
      </w:r>
      <w:r w:rsidRPr="00E03B52">
        <w:rPr>
          <w:rFonts w:ascii="Times New Roman" w:hAnsi="Times New Roman" w:cs="Times New Roman"/>
          <w:sz w:val="24"/>
        </w:rPr>
        <w:t>Работники Аппарата Муниципального Совета принимаются на должность Главой Муниципального образования.</w:t>
      </w:r>
    </w:p>
    <w:p w:rsidR="00251A05" w:rsidRPr="00E03B52" w:rsidRDefault="00251A05" w:rsidP="00251A05">
      <w:pPr>
        <w:pStyle w:val="21"/>
        <w:spacing w:after="0" w:line="240" w:lineRule="auto"/>
        <w:ind w:firstLine="709"/>
        <w:jc w:val="both"/>
      </w:pPr>
      <w:r w:rsidRPr="00E03B52">
        <w:t>4.</w:t>
      </w:r>
      <w:r>
        <w:t> </w:t>
      </w:r>
      <w:r w:rsidRPr="00E03B52">
        <w:t>Должностные обязанности работников Аппарата Муниципального Совета у</w:t>
      </w:r>
      <w:r w:rsidRPr="00E03B52">
        <w:t>с</w:t>
      </w:r>
      <w:r w:rsidRPr="00E03B52">
        <w:t>танавливаются их должностными инструкциями, которые утверждаются Главой Муниципального образования.</w:t>
      </w:r>
    </w:p>
    <w:p w:rsidR="00251A05" w:rsidRPr="00E03B52" w:rsidRDefault="00251A05" w:rsidP="00251A05">
      <w:pPr>
        <w:pStyle w:val="23"/>
        <w:ind w:left="0" w:firstLine="709"/>
        <w:jc w:val="both"/>
        <w:rPr>
          <w:rFonts w:ascii="Times New Roman" w:hAnsi="Times New Roman" w:cs="Times New Roman"/>
          <w:sz w:val="24"/>
        </w:rPr>
      </w:pPr>
      <w:r w:rsidRPr="00E03B52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> </w:t>
      </w:r>
      <w:r w:rsidRPr="00E03B52">
        <w:rPr>
          <w:rFonts w:ascii="Times New Roman" w:hAnsi="Times New Roman" w:cs="Times New Roman"/>
          <w:sz w:val="24"/>
        </w:rPr>
        <w:t>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Совета. Эти должности не являются выборными муниципальными должностями и муниципальными должностями муниципальной службы.</w:t>
      </w:r>
    </w:p>
    <w:p w:rsidR="00251A05" w:rsidRDefault="00251A05" w:rsidP="00251A05"/>
    <w:sectPr w:rsidR="00251A05" w:rsidSect="006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05"/>
    <w:rsid w:val="00251A05"/>
    <w:rsid w:val="0061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A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51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251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251A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5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251A05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Krokoz™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2019-12-26T11:03:00Z</dcterms:created>
  <dcterms:modified xsi:type="dcterms:W3CDTF">2019-12-26T11:06:00Z</dcterms:modified>
</cp:coreProperties>
</file>