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0" w:rsidRPr="00F64B93" w:rsidRDefault="00BE6C42" w:rsidP="00F64B93">
      <w:pPr>
        <w:ind w:left="3540" w:firstLine="708"/>
        <w:rPr>
          <w:b/>
        </w:rPr>
      </w:pPr>
      <w:r>
        <w:rPr>
          <w:b/>
        </w:rPr>
        <w:t>УТВЕРЖДЕНО</w:t>
      </w:r>
    </w:p>
    <w:p w:rsidR="00F64B93" w:rsidRDefault="00BE6C42" w:rsidP="00F64B93">
      <w:pPr>
        <w:ind w:left="3540" w:firstLine="708"/>
      </w:pPr>
      <w:r>
        <w:t>Решением</w:t>
      </w:r>
      <w:r w:rsidR="00F64B93">
        <w:t xml:space="preserve"> Муниципального Совета</w:t>
      </w:r>
    </w:p>
    <w:p w:rsidR="00F64B93" w:rsidRDefault="00F64B93" w:rsidP="00F64B93">
      <w:pPr>
        <w:ind w:left="3540" w:firstLine="708"/>
      </w:pPr>
      <w:r>
        <w:t>муниципального образования Морские ворота</w:t>
      </w:r>
    </w:p>
    <w:p w:rsidR="00F64B93" w:rsidRDefault="00F64B93" w:rsidP="00F64B93">
      <w:pPr>
        <w:ind w:left="3540" w:firstLine="708"/>
      </w:pPr>
      <w:r>
        <w:t>от 05.12.2006 № 21/4</w:t>
      </w:r>
    </w:p>
    <w:p w:rsidR="00F64B93" w:rsidRDefault="00F64B93"/>
    <w:p w:rsidR="00F64B93" w:rsidRDefault="00F64B93"/>
    <w:p w:rsidR="00FF1C87" w:rsidRPr="00FF1C87" w:rsidRDefault="00FF1C87" w:rsidP="00FF1C87">
      <w:pPr>
        <w:jc w:val="center"/>
        <w:rPr>
          <w:b/>
        </w:rPr>
      </w:pPr>
      <w:r w:rsidRPr="00FF1C87">
        <w:rPr>
          <w:b/>
        </w:rPr>
        <w:t>ПОЛОЖЕНИЕ</w:t>
      </w:r>
    </w:p>
    <w:p w:rsidR="00FF1C87" w:rsidRDefault="00FF1C87" w:rsidP="00FF1C87">
      <w:pPr>
        <w:jc w:val="center"/>
      </w:pPr>
      <w:r>
        <w:t>«Об учебно-консультационном пункте по гражданской обороне, защите территорий от чрезвычайных ситуаций и обеспечению пожарной безопасности»</w:t>
      </w:r>
    </w:p>
    <w:p w:rsidR="00FF1C87" w:rsidRDefault="00FF1C87" w:rsidP="00FF1C87">
      <w:pPr>
        <w:jc w:val="right"/>
      </w:pPr>
    </w:p>
    <w:p w:rsidR="00FF1C87" w:rsidRDefault="00FF1C87" w:rsidP="00FF1C87">
      <w:pPr>
        <w:jc w:val="right"/>
      </w:pPr>
    </w:p>
    <w:p w:rsidR="00FF1C87" w:rsidRPr="00FF1C87" w:rsidRDefault="00FF1C87" w:rsidP="00FF1C87">
      <w:pPr>
        <w:numPr>
          <w:ilvl w:val="0"/>
          <w:numId w:val="2"/>
        </w:numPr>
        <w:jc w:val="center"/>
        <w:rPr>
          <w:b/>
        </w:rPr>
      </w:pPr>
      <w:r w:rsidRPr="00FF1C87">
        <w:rPr>
          <w:b/>
        </w:rPr>
        <w:t>Общие положения</w:t>
      </w:r>
    </w:p>
    <w:p w:rsidR="00FF1C87" w:rsidRDefault="00FF1C87" w:rsidP="00FF1C87">
      <w:pPr>
        <w:jc w:val="center"/>
      </w:pPr>
    </w:p>
    <w:p w:rsidR="00FF1C87" w:rsidRDefault="00FF1C87" w:rsidP="00FF1C87">
      <w:pPr>
        <w:jc w:val="center"/>
      </w:pPr>
    </w:p>
    <w:p w:rsidR="00FF1C87" w:rsidRDefault="00FF1C87" w:rsidP="00FF1C87">
      <w:pPr>
        <w:ind w:firstLine="720"/>
        <w:jc w:val="both"/>
      </w:pPr>
      <w:r>
        <w:t xml:space="preserve">1.1. </w:t>
      </w:r>
      <w:proofErr w:type="gramStart"/>
      <w:r>
        <w:t>Учебно-консультационный пункт по гражданской обороне, защите населения и территорий от чрезвычайных ситуаций и обеспечению пожарной безопасности (далее УКП) создается в соответствии в с требованиями законов Российской Федерации, постановлений Правительства Российской Федерации, «Организационно-методических указаний по подготовке населения Санкт-Петербурга в области защиты от чрезвычайных ситуаций, обеспечения пожарной безопасности и безопасности людей на водных объектах на 2006-2010 годы».</w:t>
      </w:r>
      <w:proofErr w:type="gramEnd"/>
    </w:p>
    <w:p w:rsidR="00FF1C87" w:rsidRDefault="00FF1C87" w:rsidP="00FF1C87">
      <w:pPr>
        <w:ind w:firstLine="720"/>
        <w:jc w:val="both"/>
      </w:pPr>
      <w:r>
        <w:t>1.2. УПК предназначен для обучения населения муниципального образования, не занятого в производстве и сфере обслуживания (далее неработающее население) вопросам гражданской обороны, защиты от чрезвычайных ситуаций (ГО и ЧС) по месту жительства.</w:t>
      </w:r>
    </w:p>
    <w:p w:rsidR="00FF1C87" w:rsidRDefault="00FF1C87" w:rsidP="00FF1C87">
      <w:pPr>
        <w:ind w:firstLine="720"/>
        <w:jc w:val="both"/>
      </w:pPr>
      <w:r>
        <w:t>1.3.Расходы, связанные с организацией УКП, производятся за счет средств бюджета муниципального образования Морские ворота.</w:t>
      </w:r>
    </w:p>
    <w:p w:rsidR="00FF1C87" w:rsidRDefault="00FF1C87" w:rsidP="00FF1C87">
      <w:pPr>
        <w:ind w:firstLine="720"/>
        <w:jc w:val="both"/>
      </w:pPr>
    </w:p>
    <w:p w:rsidR="00FF1C87" w:rsidRPr="00FF1C87" w:rsidRDefault="00FF1C87" w:rsidP="00FF1C87">
      <w:pPr>
        <w:numPr>
          <w:ilvl w:val="0"/>
          <w:numId w:val="2"/>
        </w:numPr>
        <w:ind w:left="0" w:firstLine="720"/>
        <w:jc w:val="center"/>
        <w:rPr>
          <w:b/>
        </w:rPr>
      </w:pPr>
      <w:r w:rsidRPr="00FF1C87">
        <w:rPr>
          <w:b/>
        </w:rPr>
        <w:t>Основные задачи УКП.</w:t>
      </w:r>
    </w:p>
    <w:p w:rsidR="00FF1C87" w:rsidRDefault="00FF1C87" w:rsidP="00FF1C87">
      <w:pPr>
        <w:ind w:firstLine="720"/>
        <w:jc w:val="center"/>
      </w:pPr>
    </w:p>
    <w:p w:rsidR="00FF1C87" w:rsidRDefault="00FF1C87" w:rsidP="00FF1C87">
      <w:pPr>
        <w:ind w:firstLine="720"/>
        <w:jc w:val="both"/>
      </w:pPr>
      <w:r>
        <w:t>2.1.Основными задачами УКП  являются:</w:t>
      </w:r>
    </w:p>
    <w:p w:rsidR="00FF1C87" w:rsidRDefault="00FF1C87" w:rsidP="00FF1C87">
      <w:pPr>
        <w:numPr>
          <w:ilvl w:val="0"/>
          <w:numId w:val="3"/>
        </w:numPr>
        <w:ind w:left="0" w:firstLine="720"/>
        <w:jc w:val="both"/>
      </w:pPr>
      <w:r>
        <w:t>пропаганда государственной политики в области гражданской обороны и защиты населения от чрезвычайных ситуаций природного и техногенного характера;</w:t>
      </w:r>
    </w:p>
    <w:p w:rsidR="00FF1C87" w:rsidRDefault="00FF1C87" w:rsidP="00FF1C87">
      <w:pPr>
        <w:numPr>
          <w:ilvl w:val="0"/>
          <w:numId w:val="3"/>
        </w:numPr>
        <w:ind w:left="0" w:firstLine="720"/>
        <w:jc w:val="both"/>
      </w:pPr>
      <w:r>
        <w:t>организация обучения неработающего населения вопросам гражданской обороны, защиты от чрезвычайных ситуаций (ГО и ЧС);</w:t>
      </w:r>
    </w:p>
    <w:p w:rsidR="00FF1C87" w:rsidRDefault="00FF1C87" w:rsidP="00FF1C87">
      <w:pPr>
        <w:numPr>
          <w:ilvl w:val="0"/>
          <w:numId w:val="3"/>
        </w:numPr>
        <w:ind w:left="0" w:firstLine="720"/>
        <w:jc w:val="both"/>
      </w:pPr>
      <w:r>
        <w:t xml:space="preserve">отработка неработающим населением муниципального образования Морские ворота  практических навыков по действиям в условиях чрезвычайных </w:t>
      </w:r>
      <w:proofErr w:type="spellStart"/>
      <w:r>
        <w:t>итуаций</w:t>
      </w:r>
      <w:proofErr w:type="spellEnd"/>
      <w:r>
        <w:t xml:space="preserve"> мирного и военного времени;</w:t>
      </w:r>
    </w:p>
    <w:p w:rsidR="00FF1C87" w:rsidRDefault="00FF1C87" w:rsidP="00FF1C87">
      <w:pPr>
        <w:numPr>
          <w:ilvl w:val="0"/>
          <w:numId w:val="3"/>
        </w:numPr>
        <w:ind w:left="0" w:firstLine="720"/>
        <w:jc w:val="both"/>
      </w:pPr>
      <w: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последствий.</w:t>
      </w:r>
    </w:p>
    <w:p w:rsidR="00FF1C87" w:rsidRDefault="00FF1C87" w:rsidP="00FF1C87">
      <w:pPr>
        <w:ind w:firstLine="720"/>
        <w:jc w:val="center"/>
      </w:pPr>
    </w:p>
    <w:p w:rsidR="00FF1C87" w:rsidRPr="00FF1C87" w:rsidRDefault="00FF1C87" w:rsidP="00FF1C87">
      <w:pPr>
        <w:numPr>
          <w:ilvl w:val="0"/>
          <w:numId w:val="2"/>
        </w:numPr>
        <w:ind w:left="0" w:firstLine="720"/>
        <w:jc w:val="center"/>
        <w:rPr>
          <w:b/>
        </w:rPr>
      </w:pPr>
      <w:r w:rsidRPr="00FF1C87">
        <w:rPr>
          <w:b/>
        </w:rPr>
        <w:t>Руководство деятельностью УКП.</w:t>
      </w:r>
    </w:p>
    <w:p w:rsidR="00FF1C87" w:rsidRDefault="00FF1C87" w:rsidP="00FF1C87">
      <w:pPr>
        <w:ind w:firstLine="720"/>
        <w:jc w:val="center"/>
      </w:pPr>
    </w:p>
    <w:p w:rsidR="00FF1C87" w:rsidRDefault="00FF1C87" w:rsidP="00FF1C87">
      <w:pPr>
        <w:ind w:firstLine="720"/>
        <w:jc w:val="both"/>
      </w:pPr>
      <w:r>
        <w:t>3.1.Методическое руководство деятельностью УКП осуществляет Управление по Кировскому району ГУ МЧС России по Санкт-Петербургу.</w:t>
      </w:r>
    </w:p>
    <w:p w:rsidR="00FF1C87" w:rsidRDefault="00FF1C87" w:rsidP="00FF1C87">
      <w:pPr>
        <w:ind w:firstLine="720"/>
        <w:jc w:val="both"/>
      </w:pPr>
      <w:r>
        <w:t>3.2.Непосредственное руководство деятельностью УКП осуществляет начальник УКП, назначаемый Главой Местной Администрации муниципального образования Морские ворота из числа служащих Местной Администрации муниципального образования Морские ворота.</w:t>
      </w:r>
    </w:p>
    <w:p w:rsidR="00FF1C87" w:rsidRDefault="00FF1C87" w:rsidP="00FF1C87">
      <w:pPr>
        <w:ind w:firstLine="720"/>
        <w:jc w:val="center"/>
      </w:pPr>
    </w:p>
    <w:p w:rsidR="00F64B93" w:rsidRDefault="00F64B93"/>
    <w:sectPr w:rsidR="00F64B93" w:rsidSect="00306D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9C" w:rsidRDefault="00075A9C" w:rsidP="00FF1C87">
      <w:r>
        <w:separator/>
      </w:r>
    </w:p>
  </w:endnote>
  <w:endnote w:type="continuationSeparator" w:id="0">
    <w:p w:rsidR="00075A9C" w:rsidRDefault="00075A9C" w:rsidP="00FF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4620"/>
      <w:docPartObj>
        <w:docPartGallery w:val="Page Numbers (Bottom of Page)"/>
        <w:docPartUnique/>
      </w:docPartObj>
    </w:sdtPr>
    <w:sdtContent>
      <w:p w:rsidR="00FF1C87" w:rsidRDefault="00F53D5B">
        <w:pPr>
          <w:pStyle w:val="a7"/>
          <w:jc w:val="right"/>
        </w:pPr>
        <w:fldSimple w:instr=" PAGE   \* MERGEFORMAT ">
          <w:r w:rsidR="00BE6C42">
            <w:rPr>
              <w:noProof/>
            </w:rPr>
            <w:t>1</w:t>
          </w:r>
        </w:fldSimple>
      </w:p>
    </w:sdtContent>
  </w:sdt>
  <w:p w:rsidR="00FF1C87" w:rsidRDefault="00FF1C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9C" w:rsidRDefault="00075A9C" w:rsidP="00FF1C87">
      <w:r>
        <w:separator/>
      </w:r>
    </w:p>
  </w:footnote>
  <w:footnote w:type="continuationSeparator" w:id="0">
    <w:p w:rsidR="00075A9C" w:rsidRDefault="00075A9C" w:rsidP="00FF1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6F44"/>
    <w:multiLevelType w:val="hybridMultilevel"/>
    <w:tmpl w:val="8E386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10270"/>
    <w:multiLevelType w:val="multilevel"/>
    <w:tmpl w:val="61E6212E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05.12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abstractNum w:abstractNumId="2">
    <w:nsid w:val="70C349F2"/>
    <w:multiLevelType w:val="multilevel"/>
    <w:tmpl w:val="0A2C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B93"/>
    <w:rsid w:val="00075A9C"/>
    <w:rsid w:val="00306D10"/>
    <w:rsid w:val="00430953"/>
    <w:rsid w:val="00B07C84"/>
    <w:rsid w:val="00BE6C42"/>
    <w:rsid w:val="00F53D5B"/>
    <w:rsid w:val="00F64B93"/>
    <w:rsid w:val="00FF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64B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64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64B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64B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B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1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1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>Krokoz™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7</cp:revision>
  <cp:lastPrinted>2018-10-26T08:45:00Z</cp:lastPrinted>
  <dcterms:created xsi:type="dcterms:W3CDTF">2018-10-05T08:34:00Z</dcterms:created>
  <dcterms:modified xsi:type="dcterms:W3CDTF">2018-10-26T08:46:00Z</dcterms:modified>
</cp:coreProperties>
</file>