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77" w:rsidRDefault="002B7877" w:rsidP="002B7877">
      <w:pPr>
        <w:jc w:val="center"/>
      </w:pPr>
      <w:r>
        <w:rPr>
          <w:noProof/>
        </w:rPr>
        <w:drawing>
          <wp:inline distT="0" distB="0" distL="0" distR="0">
            <wp:extent cx="44767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877" w:rsidRDefault="002B7877" w:rsidP="002B7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2B7877" w:rsidRDefault="002B7877" w:rsidP="002B7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Морские ворота</w:t>
      </w:r>
    </w:p>
    <w:p w:rsidR="002B7877" w:rsidRDefault="002B7877" w:rsidP="002B7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2B7877" w:rsidRDefault="002B7877" w:rsidP="002B7877">
      <w:pPr>
        <w:jc w:val="center"/>
      </w:pPr>
      <w:r>
        <w:t>_____________________________________________________________________________</w:t>
      </w:r>
    </w:p>
    <w:p w:rsidR="002B7877" w:rsidRDefault="002B7877" w:rsidP="002B7877">
      <w:pPr>
        <w:jc w:val="center"/>
        <w:rPr>
          <w:b/>
        </w:rPr>
      </w:pPr>
    </w:p>
    <w:p w:rsidR="002B7877" w:rsidRDefault="002B7877" w:rsidP="002B7877">
      <w:pPr>
        <w:jc w:val="center"/>
        <w:rPr>
          <w:b/>
        </w:rPr>
      </w:pPr>
      <w:r>
        <w:rPr>
          <w:b/>
        </w:rPr>
        <w:t>РЕШЕНИЕ</w:t>
      </w:r>
    </w:p>
    <w:p w:rsidR="002B7877" w:rsidRDefault="002B7877" w:rsidP="002B7877">
      <w:pPr>
        <w:numPr>
          <w:ilvl w:val="2"/>
          <w:numId w:val="2"/>
        </w:numPr>
        <w:jc w:val="both"/>
        <w:rPr>
          <w:b/>
        </w:rPr>
      </w:pPr>
      <w:r>
        <w:rPr>
          <w:b/>
        </w:rPr>
        <w:t>№21/10</w:t>
      </w:r>
    </w:p>
    <w:p w:rsidR="002B7877" w:rsidRDefault="002B7877" w:rsidP="002B7877">
      <w:pPr>
        <w:jc w:val="both"/>
        <w:rPr>
          <w:b/>
        </w:rPr>
      </w:pPr>
    </w:p>
    <w:p w:rsidR="002B7877" w:rsidRDefault="002B7877" w:rsidP="002B7877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 внесении изменений в Постановление </w:t>
      </w:r>
      <w:proofErr w:type="gramStart"/>
      <w:r>
        <w:rPr>
          <w:b/>
          <w:sz w:val="16"/>
          <w:szCs w:val="16"/>
        </w:rPr>
        <w:t>Муниципального</w:t>
      </w:r>
      <w:proofErr w:type="gramEnd"/>
    </w:p>
    <w:p w:rsidR="002B7877" w:rsidRDefault="002B7877" w:rsidP="002B7877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Совета МО Морские ворота №28/1 от 26.12.2006 «Об утверждении</w:t>
      </w:r>
    </w:p>
    <w:p w:rsidR="002B7877" w:rsidRDefault="002B7877" w:rsidP="002B7877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бюджета Муниципального образования Морские ворота на 2006 год»</w:t>
      </w:r>
    </w:p>
    <w:p w:rsidR="002B7877" w:rsidRDefault="002B7877" w:rsidP="002B7877">
      <w:pPr>
        <w:jc w:val="both"/>
        <w:rPr>
          <w:b/>
          <w:sz w:val="16"/>
          <w:szCs w:val="16"/>
        </w:rPr>
      </w:pPr>
    </w:p>
    <w:p w:rsidR="002B7877" w:rsidRDefault="002B7877" w:rsidP="002B7877">
      <w:pPr>
        <w:jc w:val="both"/>
        <w:rPr>
          <w:b/>
          <w:sz w:val="16"/>
          <w:szCs w:val="16"/>
        </w:rPr>
      </w:pPr>
    </w:p>
    <w:p w:rsidR="002B7877" w:rsidRDefault="002B7877" w:rsidP="002B7877">
      <w:pPr>
        <w:jc w:val="both"/>
        <w:rPr>
          <w:b/>
        </w:rPr>
      </w:pPr>
      <w:r>
        <w:rPr>
          <w:b/>
        </w:rPr>
        <w:t>СОВЕТ РЕШИЛ:</w:t>
      </w:r>
    </w:p>
    <w:p w:rsidR="002B7877" w:rsidRDefault="002B7877" w:rsidP="002B7877">
      <w:pPr>
        <w:ind w:firstLine="720"/>
        <w:jc w:val="both"/>
        <w:rPr>
          <w:b/>
          <w:sz w:val="28"/>
          <w:szCs w:val="28"/>
        </w:rPr>
      </w:pPr>
    </w:p>
    <w:p w:rsidR="002B7877" w:rsidRDefault="002B7877" w:rsidP="002B7877">
      <w:pPr>
        <w:ind w:right="98" w:firstLine="900"/>
        <w:jc w:val="both"/>
        <w:rPr>
          <w:b/>
        </w:rPr>
      </w:pPr>
      <w:r>
        <w:rPr>
          <w:b/>
        </w:rPr>
        <w:t xml:space="preserve">10.1. </w:t>
      </w:r>
      <w:proofErr w:type="gramStart"/>
      <w:r>
        <w:rPr>
          <w:b/>
        </w:rPr>
        <w:t>В связи с превышением  фактически  поступивших в местный бюджет муниципального образования Морские ворота сумм доходов по отношению к утвержденным показателям и согласно заключению постоянной Комиссии по бюджету и муниципальной экономике о проекте Решения о внесении изменений в Постановление МС МО Морские ворота № 28/1  от 26.12.2005 «Об утверждении бюджета Муниципального образования  Морские ворота на 2006 год» (Протокол заседания Комиссии от</w:t>
      </w:r>
      <w:proofErr w:type="gramEnd"/>
      <w:r>
        <w:rPr>
          <w:b/>
        </w:rPr>
        <w:t xml:space="preserve"> 01.12.2006) внести следующие изменения в Постановление МС МО Морские ворота № 28/1  от 26.12.2005 «Об утверждении бюджета Муниципального образования Морские ворота на 2006 год», а именно:</w:t>
      </w:r>
    </w:p>
    <w:tbl>
      <w:tblPr>
        <w:tblW w:w="9540" w:type="dxa"/>
        <w:tblInd w:w="108" w:type="dxa"/>
        <w:tblLook w:val="04A0"/>
      </w:tblPr>
      <w:tblGrid>
        <w:gridCol w:w="3600"/>
        <w:gridCol w:w="3832"/>
        <w:gridCol w:w="2108"/>
      </w:tblGrid>
      <w:tr w:rsidR="002B7877" w:rsidTr="002B7877">
        <w:trPr>
          <w:trHeight w:val="1815"/>
        </w:trPr>
        <w:tc>
          <w:tcPr>
            <w:tcW w:w="9540" w:type="dxa"/>
            <w:gridSpan w:val="3"/>
            <w:noWrap/>
            <w:vAlign w:val="bottom"/>
          </w:tcPr>
          <w:p w:rsidR="002B7877" w:rsidRDefault="002B7877">
            <w:pPr>
              <w:ind w:right="98" w:firstLine="720"/>
              <w:jc w:val="both"/>
              <w:rPr>
                <w:b/>
              </w:rPr>
            </w:pPr>
            <w:r>
              <w:rPr>
                <w:b/>
              </w:rPr>
              <w:t>10.1.1.В доходную часть местного бюджета муниципального образования Морские ворота на 2006 год</w:t>
            </w:r>
          </w:p>
          <w:p w:rsidR="002B7877" w:rsidRDefault="002B7877">
            <w:pPr>
              <w:ind w:right="98" w:firstLine="720"/>
              <w:jc w:val="both"/>
              <w:rPr>
                <w:b/>
              </w:rPr>
            </w:pPr>
            <w:r>
              <w:rPr>
                <w:b/>
              </w:rPr>
              <w:t>-в Приложение №1 к Постановлению Муниципального Совета МО Морские ворота №28/1 от 26.12.2005 «Об утверждении бюджета Муниципального образования Морские ворота на 2006 год»  «Доходы местного бюджета на 2006 год»:</w:t>
            </w:r>
          </w:p>
          <w:p w:rsidR="002B7877" w:rsidRDefault="002B7877">
            <w:pPr>
              <w:ind w:right="98"/>
              <w:rPr>
                <w:b/>
              </w:rPr>
            </w:pPr>
          </w:p>
        </w:tc>
      </w:tr>
      <w:tr w:rsidR="002B7877" w:rsidTr="002B7877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(</w:t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>уб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B7877" w:rsidTr="002B7877">
        <w:trPr>
          <w:trHeight w:val="46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877" w:rsidRDefault="002B78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+980,0</w:t>
            </w:r>
          </w:p>
        </w:tc>
      </w:tr>
      <w:tr w:rsidR="002B7877" w:rsidTr="002B7877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877" w:rsidRDefault="002B78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+980,0</w:t>
            </w:r>
          </w:p>
        </w:tc>
      </w:tr>
      <w:tr w:rsidR="002B7877" w:rsidTr="002B7877">
        <w:trPr>
          <w:trHeight w:val="72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877" w:rsidRDefault="002B7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182 1 05 01000 00 0000 110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77" w:rsidRDefault="002B78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+900,0</w:t>
            </w:r>
          </w:p>
        </w:tc>
      </w:tr>
      <w:tr w:rsidR="002B7877" w:rsidTr="002B7877">
        <w:trPr>
          <w:trHeight w:val="721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877" w:rsidRDefault="002B7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налог, взимаемый с налогоплательщиков, выбравших в качестве объекта  налогообложения доходы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182 1 05 01010 01 0000 110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77" w:rsidRDefault="002B78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+700,0</w:t>
            </w:r>
          </w:p>
        </w:tc>
      </w:tr>
      <w:tr w:rsidR="002B7877" w:rsidTr="002B7877">
        <w:trPr>
          <w:trHeight w:val="104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877" w:rsidRDefault="002B7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182 1 05 01020 01 0000 110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77" w:rsidRDefault="002B78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+200,0</w:t>
            </w:r>
          </w:p>
        </w:tc>
      </w:tr>
      <w:tr w:rsidR="002B7877" w:rsidTr="002B7877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182 1 05 02000 02 0000 110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77" w:rsidRDefault="002B78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+80,0</w:t>
            </w:r>
          </w:p>
        </w:tc>
      </w:tr>
      <w:tr w:rsidR="002B7877" w:rsidTr="002B7877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877" w:rsidRDefault="002B78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+980,0</w:t>
            </w:r>
          </w:p>
        </w:tc>
      </w:tr>
    </w:tbl>
    <w:p w:rsidR="002B7877" w:rsidRDefault="002B7877" w:rsidP="002B7877">
      <w:pPr>
        <w:jc w:val="both"/>
        <w:rPr>
          <w:sz w:val="20"/>
          <w:szCs w:val="20"/>
        </w:rPr>
      </w:pPr>
    </w:p>
    <w:p w:rsidR="002B7877" w:rsidRDefault="002B7877" w:rsidP="002B7877">
      <w:pPr>
        <w:ind w:right="98" w:firstLine="540"/>
        <w:jc w:val="both"/>
        <w:rPr>
          <w:b/>
        </w:rPr>
      </w:pPr>
      <w:r>
        <w:rPr>
          <w:b/>
        </w:rPr>
        <w:t>2.В расходную часть местного бюджета муниципального образования Морские ворота на 2006 год</w:t>
      </w:r>
    </w:p>
    <w:p w:rsidR="002B7877" w:rsidRDefault="002B7877" w:rsidP="002B7877">
      <w:pPr>
        <w:ind w:right="98" w:firstLine="540"/>
        <w:jc w:val="both"/>
        <w:rPr>
          <w:b/>
        </w:rPr>
      </w:pPr>
      <w:r>
        <w:rPr>
          <w:b/>
        </w:rPr>
        <w:t>-в Приложение №2 к Постановлению Муниципального Совета МО Морские ворота №28/1 от 26.12.2005 «Об утверждении бюджета Муниципального образования Морские ворота на 2006 год»  «Ведомственная структура расходов местного бюджета на 2006 год»:</w:t>
      </w:r>
    </w:p>
    <w:tbl>
      <w:tblPr>
        <w:tblW w:w="11160" w:type="dxa"/>
        <w:tblInd w:w="108" w:type="dxa"/>
        <w:tblLayout w:type="fixed"/>
        <w:tblLook w:val="04A0"/>
      </w:tblPr>
      <w:tblGrid>
        <w:gridCol w:w="572"/>
        <w:gridCol w:w="3208"/>
        <w:gridCol w:w="720"/>
        <w:gridCol w:w="720"/>
        <w:gridCol w:w="928"/>
        <w:gridCol w:w="872"/>
        <w:gridCol w:w="1260"/>
        <w:gridCol w:w="1260"/>
        <w:gridCol w:w="1620"/>
      </w:tblGrid>
      <w:tr w:rsidR="002B7877" w:rsidTr="002B7877">
        <w:trPr>
          <w:gridAfter w:val="1"/>
          <w:wAfter w:w="1620" w:type="dxa"/>
          <w:trHeight w:val="900"/>
          <w:tblHeader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№  </w:t>
            </w:r>
            <w:r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</w:rPr>
              <w:br/>
              <w:t xml:space="preserve">раздела и </w:t>
            </w:r>
            <w:r>
              <w:rPr>
                <w:b/>
                <w:bCs/>
                <w:sz w:val="16"/>
                <w:szCs w:val="16"/>
              </w:rPr>
              <w:br/>
              <w:t>подраздела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</w:rPr>
              <w:br/>
              <w:t>целевой</w:t>
            </w:r>
            <w:r>
              <w:rPr>
                <w:b/>
                <w:bCs/>
                <w:sz w:val="16"/>
                <w:szCs w:val="16"/>
              </w:rPr>
              <w:br/>
              <w:t>статьи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</w:rPr>
              <w:br/>
              <w:t>вида</w:t>
            </w:r>
            <w:r>
              <w:rPr>
                <w:b/>
                <w:bCs/>
                <w:sz w:val="16"/>
                <w:szCs w:val="16"/>
              </w:rPr>
              <w:br/>
              <w:t>расходов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</w:rPr>
              <w:br/>
              <w:t>экономической</w:t>
            </w:r>
            <w:r>
              <w:rPr>
                <w:b/>
                <w:bCs/>
                <w:sz w:val="16"/>
                <w:szCs w:val="16"/>
              </w:rPr>
              <w:br/>
              <w:t>статьи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7877" w:rsidRDefault="002B787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изменений год</w:t>
            </w:r>
            <w:r>
              <w:rPr>
                <w:b/>
                <w:bCs/>
                <w:sz w:val="16"/>
                <w:szCs w:val="16"/>
              </w:rPr>
              <w:br/>
              <w:t>(</w:t>
            </w:r>
            <w:proofErr w:type="spellStart"/>
            <w:r>
              <w:rPr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2B7877" w:rsidTr="002B7877">
        <w:trPr>
          <w:gridAfter w:val="1"/>
          <w:wAfter w:w="1620" w:type="dxa"/>
          <w:trHeight w:val="24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-42,1</w:t>
            </w:r>
          </w:p>
        </w:tc>
      </w:tr>
      <w:tr w:rsidR="002B7877" w:rsidTr="002B7877">
        <w:trPr>
          <w:gridAfter w:val="1"/>
          <w:wAfter w:w="1620" w:type="dxa"/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</w:t>
            </w:r>
            <w:proofErr w:type="gramStart"/>
            <w:r>
              <w:rPr>
                <w:b/>
                <w:bCs/>
                <w:sz w:val="16"/>
                <w:szCs w:val="16"/>
              </w:rPr>
              <w:t>)о</w:t>
            </w:r>
            <w:proofErr w:type="gramEnd"/>
            <w:r>
              <w:rPr>
                <w:b/>
                <w:bCs/>
                <w:sz w:val="16"/>
                <w:szCs w:val="16"/>
              </w:rPr>
              <w:t>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001 00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-6,0</w:t>
            </w:r>
          </w:p>
        </w:tc>
      </w:tr>
      <w:tr w:rsidR="002B7877" w:rsidTr="002B7877">
        <w:trPr>
          <w:gridAfter w:val="1"/>
          <w:wAfter w:w="1620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-2,4</w:t>
            </w:r>
          </w:p>
        </w:tc>
      </w:tr>
      <w:tr w:rsidR="002B7877" w:rsidTr="002B7877">
        <w:trPr>
          <w:gridAfter w:val="1"/>
          <w:wAfter w:w="1620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2.1.2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выплаты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001 00 02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-1,8</w:t>
            </w:r>
          </w:p>
        </w:tc>
      </w:tr>
      <w:tr w:rsidR="002B7877" w:rsidTr="002B7877">
        <w:trPr>
          <w:gridAfter w:val="1"/>
          <w:wAfter w:w="1620" w:type="dxa"/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Начисления на ФО</w:t>
            </w:r>
            <w:proofErr w:type="gramStart"/>
            <w:r>
              <w:rPr>
                <w:sz w:val="16"/>
                <w:szCs w:val="16"/>
              </w:rPr>
              <w:t>Т(</w:t>
            </w:r>
            <w:proofErr w:type="gramEnd"/>
            <w:r>
              <w:rPr>
                <w:sz w:val="16"/>
                <w:szCs w:val="16"/>
              </w:rPr>
              <w:t>единый социальный налог и тариф по отрасли в ФСС)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001 00 03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-0,6</w:t>
            </w:r>
          </w:p>
        </w:tc>
      </w:tr>
      <w:tr w:rsidR="002B7877" w:rsidTr="002B7877">
        <w:trPr>
          <w:gridAfter w:val="1"/>
          <w:wAfter w:w="1620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-3,6</w:t>
            </w:r>
          </w:p>
        </w:tc>
      </w:tr>
      <w:tr w:rsidR="002B7877" w:rsidTr="002B7877">
        <w:trPr>
          <w:gridAfter w:val="1"/>
          <w:wAfter w:w="1620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001 00 04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-3,6</w:t>
            </w:r>
          </w:p>
        </w:tc>
      </w:tr>
      <w:tr w:rsidR="002B7877" w:rsidTr="002B7877">
        <w:trPr>
          <w:gridAfter w:val="1"/>
          <w:wAfter w:w="1620" w:type="dxa"/>
          <w:trHeight w:val="36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001 00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-33,1</w:t>
            </w:r>
          </w:p>
        </w:tc>
      </w:tr>
      <w:tr w:rsidR="002B7877" w:rsidTr="002B7877">
        <w:trPr>
          <w:gridAfter w:val="1"/>
          <w:wAfter w:w="1620" w:type="dxa"/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-62,1</w:t>
            </w:r>
          </w:p>
        </w:tc>
      </w:tr>
      <w:tr w:rsidR="002B7877" w:rsidTr="002B7877">
        <w:trPr>
          <w:gridAfter w:val="1"/>
          <w:wAfter w:w="1620" w:type="dxa"/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+24,0</w:t>
            </w:r>
          </w:p>
        </w:tc>
      </w:tr>
      <w:tr w:rsidR="002B7877" w:rsidTr="002B7877">
        <w:trPr>
          <w:gridAfter w:val="1"/>
          <w:wAfter w:w="1620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001 00 06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-16,1</w:t>
            </w:r>
          </w:p>
        </w:tc>
      </w:tr>
      <w:tr w:rsidR="002B7877" w:rsidTr="002B7877">
        <w:trPr>
          <w:gridAfter w:val="1"/>
          <w:wAfter w:w="1620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001 00 07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-57,0</w:t>
            </w:r>
          </w:p>
        </w:tc>
      </w:tr>
      <w:tr w:rsidR="002B7877" w:rsidTr="002B7877">
        <w:trPr>
          <w:gridAfter w:val="1"/>
          <w:wAfter w:w="1620" w:type="dxa"/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001 00 10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+97,1</w:t>
            </w:r>
          </w:p>
        </w:tc>
      </w:tr>
      <w:tr w:rsidR="002B7877" w:rsidTr="002B7877">
        <w:trPr>
          <w:gridAfter w:val="1"/>
          <w:wAfter w:w="1620" w:type="dxa"/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-3,9</w:t>
            </w:r>
          </w:p>
        </w:tc>
      </w:tr>
      <w:tr w:rsidR="002B7877" w:rsidTr="002B7877">
        <w:trPr>
          <w:gridAfter w:val="1"/>
          <w:wAfter w:w="1620" w:type="dxa"/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001 00 11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-3,9</w:t>
            </w:r>
          </w:p>
        </w:tc>
      </w:tr>
      <w:tr w:rsidR="002B7877" w:rsidTr="002B7877">
        <w:trPr>
          <w:gridAfter w:val="1"/>
          <w:wAfter w:w="1620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+8,9</w:t>
            </w:r>
          </w:p>
        </w:tc>
      </w:tr>
      <w:tr w:rsidR="002B7877" w:rsidTr="002B7877">
        <w:trPr>
          <w:gridAfter w:val="1"/>
          <w:wAfter w:w="1620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001 00 12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+3,9</w:t>
            </w:r>
          </w:p>
        </w:tc>
      </w:tr>
      <w:tr w:rsidR="002B7877" w:rsidTr="002B7877">
        <w:trPr>
          <w:gridAfter w:val="1"/>
          <w:wAfter w:w="1620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запасы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001 00 13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+5,0</w:t>
            </w:r>
          </w:p>
        </w:tc>
      </w:tr>
      <w:tr w:rsidR="002B7877" w:rsidTr="002B7877">
        <w:trPr>
          <w:gridAfter w:val="1"/>
          <w:wAfter w:w="1620" w:type="dxa"/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-3,0</w:t>
            </w:r>
          </w:p>
        </w:tc>
      </w:tr>
      <w:tr w:rsidR="002B7877" w:rsidTr="002B7877">
        <w:trPr>
          <w:gridAfter w:val="1"/>
          <w:wAfter w:w="1620" w:type="dxa"/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Реализация государственных </w:t>
            </w:r>
            <w:proofErr w:type="spellStart"/>
            <w:r>
              <w:rPr>
                <w:b/>
                <w:bCs/>
                <w:sz w:val="16"/>
                <w:szCs w:val="16"/>
              </w:rPr>
              <w:t>функций</w:t>
            </w:r>
            <w:proofErr w:type="gramStart"/>
            <w:r>
              <w:rPr>
                <w:b/>
                <w:bCs/>
                <w:sz w:val="16"/>
                <w:szCs w:val="16"/>
              </w:rPr>
              <w:t>,с</w:t>
            </w:r>
            <w:proofErr w:type="gramEnd"/>
            <w:r>
              <w:rPr>
                <w:b/>
                <w:bCs/>
                <w:sz w:val="16"/>
                <w:szCs w:val="16"/>
              </w:rPr>
              <w:t>вязанных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с общегосударственным управлением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092 00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-3,0</w:t>
            </w:r>
          </w:p>
        </w:tc>
      </w:tr>
      <w:tr w:rsidR="002B7877" w:rsidTr="002B7877">
        <w:trPr>
          <w:gridAfter w:val="1"/>
          <w:wAfter w:w="1620" w:type="dxa"/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6.2.1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0115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-3,0</w:t>
            </w:r>
          </w:p>
        </w:tc>
      </w:tr>
      <w:tr w:rsidR="002B7877" w:rsidTr="002B7877">
        <w:trPr>
          <w:gridAfter w:val="1"/>
          <w:wAfter w:w="1620" w:type="dxa"/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-18,5</w:t>
            </w:r>
          </w:p>
        </w:tc>
      </w:tr>
      <w:tr w:rsidR="002B7877" w:rsidTr="002B7877">
        <w:trPr>
          <w:gridAfter w:val="1"/>
          <w:wAfter w:w="1620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-18,5</w:t>
            </w:r>
          </w:p>
        </w:tc>
      </w:tr>
      <w:tr w:rsidR="002B7877" w:rsidTr="002B7877">
        <w:trPr>
          <w:gridAfter w:val="1"/>
          <w:wAfter w:w="1620" w:type="dxa"/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Организационно-воспитательная работа с молодежью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431 00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447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-18,5</w:t>
            </w:r>
          </w:p>
        </w:tc>
      </w:tr>
      <w:tr w:rsidR="002B7877" w:rsidTr="002B7877">
        <w:trPr>
          <w:gridAfter w:val="1"/>
          <w:wAfter w:w="1620" w:type="dxa"/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+155,1</w:t>
            </w:r>
          </w:p>
        </w:tc>
      </w:tr>
      <w:tr w:rsidR="002B7877" w:rsidTr="002B7877">
        <w:trPr>
          <w:gridAfter w:val="1"/>
          <w:wAfter w:w="1620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450 00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+151,1</w:t>
            </w:r>
          </w:p>
        </w:tc>
      </w:tr>
      <w:tr w:rsidR="002B7877" w:rsidTr="002B7877">
        <w:trPr>
          <w:gridAfter w:val="1"/>
          <w:wAfter w:w="1620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праздничных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+151,1</w:t>
            </w:r>
          </w:p>
        </w:tc>
      </w:tr>
      <w:tr w:rsidR="002B7877" w:rsidTr="002B7877">
        <w:trPr>
          <w:gridAfter w:val="1"/>
          <w:wAfter w:w="1620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450 00 01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+16,4</w:t>
            </w:r>
          </w:p>
        </w:tc>
      </w:tr>
      <w:tr w:rsidR="002B7877" w:rsidTr="002B7877">
        <w:trPr>
          <w:gridAfter w:val="1"/>
          <w:wAfter w:w="1620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450 00 02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+93,5</w:t>
            </w:r>
          </w:p>
        </w:tc>
      </w:tr>
      <w:tr w:rsidR="002B7877" w:rsidTr="002B7877">
        <w:trPr>
          <w:gridAfter w:val="1"/>
          <w:wAfter w:w="1620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+41,2</w:t>
            </w:r>
          </w:p>
        </w:tc>
      </w:tr>
      <w:tr w:rsidR="002B7877" w:rsidTr="002B7877">
        <w:trPr>
          <w:gridAfter w:val="1"/>
          <w:wAfter w:w="1620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001 00 03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+25,0</w:t>
            </w:r>
          </w:p>
        </w:tc>
      </w:tr>
      <w:tr w:rsidR="002B7877" w:rsidTr="002B7877">
        <w:trPr>
          <w:gridAfter w:val="1"/>
          <w:wAfter w:w="1620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запасы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001 00 04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+16,2</w:t>
            </w:r>
          </w:p>
        </w:tc>
      </w:tr>
      <w:tr w:rsidR="002B7877" w:rsidTr="002B7877">
        <w:trPr>
          <w:gridAfter w:val="1"/>
          <w:wAfter w:w="1620" w:type="dxa"/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Периодическая печать и издательство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457 00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+4,0</w:t>
            </w:r>
          </w:p>
        </w:tc>
      </w:tr>
      <w:tr w:rsidR="002B7877" w:rsidTr="002B7877">
        <w:trPr>
          <w:gridAfter w:val="1"/>
          <w:wAfter w:w="1620" w:type="dxa"/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Выпуск муниципальной газеты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457 00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+4,0</w:t>
            </w:r>
          </w:p>
        </w:tc>
      </w:tr>
      <w:tr w:rsidR="002B7877" w:rsidTr="002B7877">
        <w:trPr>
          <w:gridAfter w:val="1"/>
          <w:wAfter w:w="1620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V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ЗДРАВООХРАНЕНИЕ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-145,0</w:t>
            </w:r>
          </w:p>
        </w:tc>
      </w:tr>
      <w:tr w:rsidR="002B7877" w:rsidTr="002B7877">
        <w:trPr>
          <w:gridAfter w:val="1"/>
          <w:wAfter w:w="1620" w:type="dxa"/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проведение спортивных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512 00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-145,0</w:t>
            </w:r>
          </w:p>
        </w:tc>
      </w:tr>
      <w:tr w:rsidR="002B7877" w:rsidTr="002B7877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-145,0</w:t>
            </w:r>
          </w:p>
        </w:tc>
        <w:tc>
          <w:tcPr>
            <w:tcW w:w="1620" w:type="dxa"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</w:p>
        </w:tc>
      </w:tr>
      <w:tr w:rsidR="002B7877" w:rsidTr="002B7877">
        <w:trPr>
          <w:gridAfter w:val="1"/>
          <w:wAfter w:w="1620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+9,0</w:t>
            </w:r>
          </w:p>
        </w:tc>
      </w:tr>
      <w:tr w:rsidR="002B7877" w:rsidTr="002B7877">
        <w:trPr>
          <w:gridAfter w:val="1"/>
          <w:wAfter w:w="1620" w:type="dxa"/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Борьба с беспризорностью, опека, попечительство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+9,0</w:t>
            </w:r>
          </w:p>
        </w:tc>
      </w:tr>
      <w:tr w:rsidR="002B7877" w:rsidTr="002B7877">
        <w:trPr>
          <w:gridAfter w:val="1"/>
          <w:wAfter w:w="1620" w:type="dxa"/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пособий на детей, находящихся под опекой и воспитывающихся в приемных семьях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511 00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+9,0</w:t>
            </w:r>
          </w:p>
        </w:tc>
      </w:tr>
      <w:tr w:rsidR="002B7877" w:rsidTr="002B7877">
        <w:trPr>
          <w:gridAfter w:val="1"/>
          <w:wAfter w:w="1620" w:type="dxa"/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пособия и компенсации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511 00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sz w:val="16"/>
                <w:szCs w:val="16"/>
              </w:rPr>
            </w:pPr>
            <w:r>
              <w:pict>
                <v:line id="_x0000_s1026" style="position:absolute;left:0;text-align:left;z-index:251658240;mso-position-horizontal-relative:text;mso-position-vertical-relative:text" from="0,.55pt" to="54pt,.55pt"/>
              </w:pict>
            </w:r>
            <w:r>
              <w:rPr>
                <w:sz w:val="16"/>
                <w:szCs w:val="16"/>
              </w:rPr>
              <w:t>+9,0</w:t>
            </w:r>
          </w:p>
        </w:tc>
      </w:tr>
      <w:tr w:rsidR="002B7877" w:rsidTr="002B7877">
        <w:trPr>
          <w:gridAfter w:val="1"/>
          <w:wAfter w:w="1620" w:type="dxa"/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+1021,5</w:t>
            </w:r>
          </w:p>
        </w:tc>
      </w:tr>
      <w:tr w:rsidR="002B7877" w:rsidTr="002B7877">
        <w:trPr>
          <w:gridAfter w:val="1"/>
          <w:wAfter w:w="1620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+503,2</w:t>
            </w:r>
          </w:p>
        </w:tc>
      </w:tr>
      <w:tr w:rsidR="002B7877" w:rsidTr="002B7877">
        <w:trPr>
          <w:gridAfter w:val="1"/>
          <w:wAfter w:w="1620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 АУМС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+503,2</w:t>
            </w:r>
          </w:p>
        </w:tc>
      </w:tr>
      <w:tr w:rsidR="002B7877" w:rsidTr="002B7877">
        <w:trPr>
          <w:gridAfter w:val="1"/>
          <w:wAfter w:w="1620" w:type="dxa"/>
          <w:trHeight w:val="7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содержание объектов жилого фонда, переданных в собственность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+503,2</w:t>
            </w:r>
          </w:p>
        </w:tc>
      </w:tr>
      <w:tr w:rsidR="002B7877" w:rsidTr="002B7877">
        <w:trPr>
          <w:gridAfter w:val="1"/>
          <w:wAfter w:w="1620" w:type="dxa"/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351 00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+518,3</w:t>
            </w:r>
          </w:p>
        </w:tc>
      </w:tr>
      <w:tr w:rsidR="002B7877" w:rsidTr="002B7877">
        <w:trPr>
          <w:gridAfter w:val="1"/>
          <w:wAfter w:w="1620" w:type="dxa"/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благоустройству городских и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351 00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+518,3</w:t>
            </w:r>
          </w:p>
        </w:tc>
      </w:tr>
      <w:tr w:rsidR="002B7877" w:rsidTr="002B7877">
        <w:trPr>
          <w:gridAfter w:val="1"/>
          <w:wAfter w:w="1620" w:type="dxa"/>
          <w:trHeight w:val="27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+980,0</w:t>
            </w:r>
          </w:p>
        </w:tc>
      </w:tr>
    </w:tbl>
    <w:p w:rsidR="002B7877" w:rsidRDefault="002B7877" w:rsidP="002B7877">
      <w:pPr>
        <w:ind w:firstLine="540"/>
        <w:jc w:val="both"/>
        <w:rPr>
          <w:sz w:val="28"/>
          <w:szCs w:val="28"/>
        </w:rPr>
      </w:pPr>
    </w:p>
    <w:p w:rsidR="002B7877" w:rsidRDefault="002B7877" w:rsidP="002B7877">
      <w:pPr>
        <w:pStyle w:val="2"/>
        <w:spacing w:before="60" w:line="240" w:lineRule="auto"/>
        <w:ind w:left="0" w:right="98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-в Приложение №3 к Постановлению Муниципального Совета МО Морские ворота №28/1  от 26.12.2005 «Об утверждении бюджета Муниципального образования Морские ворота на 2006 год»  «Функциональная структура расходов местного бюджета на 2006 год»:</w:t>
      </w:r>
    </w:p>
    <w:p w:rsidR="002B7877" w:rsidRDefault="002B7877" w:rsidP="002B7877">
      <w:pPr>
        <w:pStyle w:val="2"/>
        <w:spacing w:before="60" w:line="240" w:lineRule="auto"/>
        <w:ind w:left="0" w:right="98" w:firstLine="720"/>
        <w:jc w:val="both"/>
        <w:rPr>
          <w:b/>
          <w:sz w:val="24"/>
          <w:szCs w:val="24"/>
        </w:rPr>
      </w:pPr>
    </w:p>
    <w:tbl>
      <w:tblPr>
        <w:tblW w:w="9360" w:type="dxa"/>
        <w:tblInd w:w="103" w:type="dxa"/>
        <w:tblLayout w:type="fixed"/>
        <w:tblLook w:val="04A0"/>
      </w:tblPr>
      <w:tblGrid>
        <w:gridCol w:w="545"/>
        <w:gridCol w:w="2878"/>
        <w:gridCol w:w="1259"/>
        <w:gridCol w:w="1079"/>
        <w:gridCol w:w="708"/>
        <w:gridCol w:w="1091"/>
        <w:gridCol w:w="900"/>
        <w:gridCol w:w="900"/>
      </w:tblGrid>
      <w:tr w:rsidR="002B7877" w:rsidTr="002B7877">
        <w:trPr>
          <w:trHeight w:val="345"/>
          <w:tblHeader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  <w:r>
              <w:rPr>
                <w:b/>
                <w:bCs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разделов и подразделов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  <w:r>
              <w:rPr>
                <w:b/>
                <w:bCs/>
                <w:sz w:val="18"/>
                <w:szCs w:val="18"/>
              </w:rPr>
              <w:br/>
              <w:t>раздела и</w:t>
            </w:r>
            <w:r>
              <w:rPr>
                <w:b/>
                <w:bCs/>
                <w:sz w:val="18"/>
                <w:szCs w:val="18"/>
              </w:rPr>
              <w:br/>
              <w:t xml:space="preserve">подраздела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  <w:r>
              <w:rPr>
                <w:b/>
                <w:bCs/>
                <w:sz w:val="18"/>
                <w:szCs w:val="18"/>
              </w:rPr>
              <w:br/>
              <w:t>целевой</w:t>
            </w:r>
            <w:r>
              <w:rPr>
                <w:b/>
                <w:bCs/>
                <w:sz w:val="18"/>
                <w:szCs w:val="18"/>
              </w:rPr>
              <w:br/>
              <w:t>статьи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  <w:r>
              <w:rPr>
                <w:b/>
                <w:bCs/>
                <w:sz w:val="18"/>
                <w:szCs w:val="18"/>
              </w:rPr>
              <w:br/>
              <w:t>вида</w:t>
            </w:r>
            <w:r>
              <w:rPr>
                <w:b/>
                <w:bCs/>
                <w:sz w:val="18"/>
                <w:szCs w:val="18"/>
              </w:rPr>
              <w:br/>
              <w:t>расходов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  <w:r>
              <w:rPr>
                <w:b/>
                <w:bCs/>
                <w:sz w:val="18"/>
                <w:szCs w:val="18"/>
              </w:rPr>
              <w:br/>
              <w:t>(</w:t>
            </w:r>
            <w:proofErr w:type="spellStart"/>
            <w:r>
              <w:rPr>
                <w:b/>
                <w:bCs/>
                <w:sz w:val="18"/>
                <w:szCs w:val="18"/>
              </w:rPr>
              <w:t>тыс</w:t>
            </w:r>
            <w:proofErr w:type="gramStart"/>
            <w:r>
              <w:rPr>
                <w:b/>
                <w:bCs/>
                <w:sz w:val="18"/>
                <w:szCs w:val="18"/>
              </w:rPr>
              <w:t>.р</w:t>
            </w:r>
            <w:proofErr w:type="gramEnd"/>
            <w:r>
              <w:rPr>
                <w:b/>
                <w:bCs/>
                <w:sz w:val="18"/>
                <w:szCs w:val="18"/>
              </w:rPr>
              <w:t>уб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2B7877" w:rsidTr="002B7877">
        <w:trPr>
          <w:trHeight w:val="615"/>
          <w:tblHeader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77" w:rsidRDefault="002B78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877" w:rsidRDefault="002B78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77" w:rsidRDefault="002B78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877" w:rsidRDefault="002B78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877" w:rsidRDefault="002B78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77" w:rsidRDefault="002B78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текущее</w:t>
            </w:r>
            <w:r>
              <w:rPr>
                <w:b/>
                <w:bCs/>
                <w:sz w:val="18"/>
                <w:szCs w:val="18"/>
              </w:rPr>
              <w:br/>
              <w:t>содержание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капитальные</w:t>
            </w:r>
            <w:r>
              <w:rPr>
                <w:b/>
                <w:bCs/>
                <w:sz w:val="18"/>
                <w:szCs w:val="18"/>
              </w:rPr>
              <w:br/>
              <w:t>расходы</w:t>
            </w:r>
          </w:p>
        </w:tc>
      </w:tr>
      <w:tr w:rsidR="002B7877" w:rsidTr="002B7877">
        <w:trPr>
          <w:trHeight w:val="43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B7877" w:rsidTr="002B7877">
        <w:trPr>
          <w:trHeight w:val="9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</w:t>
            </w:r>
            <w:proofErr w:type="gramStart"/>
            <w:r>
              <w:rPr>
                <w:b/>
                <w:bCs/>
                <w:sz w:val="18"/>
                <w:szCs w:val="18"/>
              </w:rPr>
              <w:t>)о</w:t>
            </w:r>
            <w:proofErr w:type="gramEnd"/>
            <w:r>
              <w:rPr>
                <w:b/>
                <w:bCs/>
                <w:sz w:val="18"/>
                <w:szCs w:val="18"/>
              </w:rPr>
              <w:t>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001 00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-6,0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B7877" w:rsidTr="002B7877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001 00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B7877" w:rsidTr="002B7877">
        <w:trPr>
          <w:trHeight w:val="40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092 00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B7877" w:rsidTr="002B7877">
        <w:trPr>
          <w:trHeight w:val="10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и безвозвратные перечисления организациям, за исключением государственных  и муниципальных организаций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092 00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77" w:rsidRDefault="002B7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B7877" w:rsidTr="002B787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+1021,5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+1021,5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B7877" w:rsidTr="002B787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350 00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+503,2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+503,2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B7877" w:rsidTr="002B7877">
        <w:trPr>
          <w:trHeight w:val="82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877" w:rsidRDefault="002B7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содержание объектов жилого фонда, переданных в собственность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350 00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+503,2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+503,2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B7877" w:rsidTr="002B7877">
        <w:trPr>
          <w:trHeight w:val="51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877" w:rsidRDefault="002B7877">
            <w:pPr>
              <w:rPr>
                <w:b/>
                <w:bCs/>
                <w:sz w:val="18"/>
                <w:szCs w:val="18"/>
              </w:rPr>
            </w:pPr>
          </w:p>
          <w:p w:rsidR="002B7877" w:rsidRDefault="002B78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351 00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+518,3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+518,3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B7877" w:rsidTr="002B7877">
        <w:trPr>
          <w:trHeight w:val="5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7877" w:rsidRDefault="002B7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351 00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+518,3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+518,3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B7877" w:rsidTr="002B7877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B7877" w:rsidTr="002B7877">
        <w:trPr>
          <w:trHeight w:val="6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431 00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B7877" w:rsidTr="002B7877">
        <w:trPr>
          <w:trHeight w:val="52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431 00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B7877" w:rsidTr="002B7877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+155,1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+155,1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B7877" w:rsidTr="002B7877">
        <w:trPr>
          <w:trHeight w:val="3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450 00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+151,1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+151,1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B7877" w:rsidTr="002B7877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культурны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праздничных) мероприятий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450 00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B7877" w:rsidTr="002B7877">
        <w:trPr>
          <w:trHeight w:val="3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457 00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B7877" w:rsidTr="002B787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Выпуск муниципальной газеты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457 00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B7877" w:rsidTr="002B787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ЗДРАВООХРАНЕНИЕ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512 00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B7877" w:rsidTr="002B787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на проведение спортивных мероприятий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512 00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B7877" w:rsidTr="002B787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B7877" w:rsidTr="002B7877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77" w:rsidRDefault="002B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877" w:rsidRDefault="002B78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Борьба с беспризорностью, опека, попечительство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511 00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B7877" w:rsidTr="002B7877">
        <w:trPr>
          <w:trHeight w:val="7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пособий на детей, находящихся под опекой и воспитывающихся в приемных семьях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511 00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877" w:rsidRDefault="002B7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B7877" w:rsidTr="002B7877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877" w:rsidRDefault="002B78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+980,0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+980,0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2B7877" w:rsidRDefault="002B7877" w:rsidP="002B7877">
      <w:pPr>
        <w:pStyle w:val="2"/>
        <w:spacing w:before="60" w:line="240" w:lineRule="auto"/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-в Приложение №4 к Постановлению Муниципального Совета МО Морские ворота №28/1  от 26.12.2005 «Об утверждении бюджета Муниципального образования Морские ворота на 2006 год»  «Экономическая структура расходов местного бюджета на 2006 год»:</w:t>
      </w:r>
    </w:p>
    <w:tbl>
      <w:tblPr>
        <w:tblW w:w="9540" w:type="dxa"/>
        <w:tblInd w:w="108" w:type="dxa"/>
        <w:tblLook w:val="04A0"/>
      </w:tblPr>
      <w:tblGrid>
        <w:gridCol w:w="3976"/>
        <w:gridCol w:w="3300"/>
        <w:gridCol w:w="2264"/>
      </w:tblGrid>
      <w:tr w:rsidR="002B7877" w:rsidTr="002B7877">
        <w:trPr>
          <w:trHeight w:val="510"/>
          <w:tblHeader/>
        </w:trPr>
        <w:tc>
          <w:tcPr>
            <w:tcW w:w="3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экономических статей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экономической статьи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(</w:t>
            </w:r>
            <w:proofErr w:type="spellStart"/>
            <w:r>
              <w:rPr>
                <w:b/>
                <w:bCs/>
                <w:sz w:val="18"/>
                <w:szCs w:val="18"/>
              </w:rPr>
              <w:t>тыс</w:t>
            </w:r>
            <w:proofErr w:type="gramStart"/>
            <w:r>
              <w:rPr>
                <w:b/>
                <w:bCs/>
                <w:sz w:val="18"/>
                <w:szCs w:val="18"/>
              </w:rPr>
              <w:t>.р</w:t>
            </w:r>
            <w:proofErr w:type="gramEnd"/>
            <w:r>
              <w:rPr>
                <w:b/>
                <w:bCs/>
                <w:sz w:val="18"/>
                <w:szCs w:val="18"/>
              </w:rPr>
              <w:t>уб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2B7877" w:rsidTr="002B7877">
        <w:trPr>
          <w:trHeight w:val="315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+929,9</w:t>
            </w:r>
          </w:p>
        </w:tc>
      </w:tr>
      <w:tr w:rsidR="002B7877" w:rsidTr="002B7877">
        <w:trPr>
          <w:trHeight w:val="315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7" w:rsidRDefault="002B7877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B7877" w:rsidTr="002B7877">
        <w:trPr>
          <w:trHeight w:val="43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-64,5</w:t>
            </w:r>
          </w:p>
        </w:tc>
      </w:tr>
      <w:tr w:rsidR="002B7877" w:rsidTr="002B7877">
        <w:trPr>
          <w:trHeight w:val="255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-1,8</w:t>
            </w:r>
          </w:p>
        </w:tc>
      </w:tr>
      <w:tr w:rsidR="002B7877" w:rsidTr="002B7877">
        <w:trPr>
          <w:trHeight w:val="51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Начисления на ФОТ (единый социальный налог и тариф по отрасли в ФСС)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-62,7</w:t>
            </w:r>
          </w:p>
        </w:tc>
      </w:tr>
      <w:tr w:rsidR="002B7877" w:rsidTr="002B7877">
        <w:trPr>
          <w:trHeight w:val="315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+1043,8</w:t>
            </w:r>
          </w:p>
        </w:tc>
      </w:tr>
      <w:tr w:rsidR="002B7877" w:rsidTr="002B7877">
        <w:trPr>
          <w:trHeight w:val="345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-19,7</w:t>
            </w:r>
          </w:p>
        </w:tc>
      </w:tr>
      <w:tr w:rsidR="002B7877" w:rsidTr="002B7877">
        <w:trPr>
          <w:trHeight w:val="345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Транспортные расходы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-57,0</w:t>
            </w:r>
          </w:p>
        </w:tc>
      </w:tr>
      <w:tr w:rsidR="002B7877" w:rsidTr="002B7877">
        <w:trPr>
          <w:trHeight w:val="315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+503,2</w:t>
            </w:r>
          </w:p>
        </w:tc>
      </w:tr>
      <w:tr w:rsidR="002B7877" w:rsidTr="002B7877">
        <w:trPr>
          <w:trHeight w:val="345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+617,3</w:t>
            </w:r>
          </w:p>
        </w:tc>
      </w:tr>
      <w:tr w:rsidR="002B7877" w:rsidTr="002B7877">
        <w:trPr>
          <w:trHeight w:val="544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И БЕЗВОЗВРАТНЫЕ ПЕРЕЧИСЛЕНИЯ ОРГАНИЗАЦИЯМ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-3,0</w:t>
            </w:r>
          </w:p>
        </w:tc>
      </w:tr>
      <w:tr w:rsidR="002B7877" w:rsidTr="002B7877">
        <w:trPr>
          <w:trHeight w:val="88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и безвозвратные перечисления организациям, за исключением государственных  и муниципальных организаций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-3,0</w:t>
            </w:r>
          </w:p>
        </w:tc>
      </w:tr>
      <w:tr w:rsidR="002B7877" w:rsidTr="002B787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+9,0</w:t>
            </w:r>
          </w:p>
        </w:tc>
      </w:tr>
      <w:tr w:rsidR="002B7877" w:rsidTr="002B7877">
        <w:trPr>
          <w:trHeight w:val="555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+9,0</w:t>
            </w:r>
          </w:p>
        </w:tc>
      </w:tr>
      <w:tr w:rsidR="002B7877" w:rsidTr="002B7877">
        <w:trPr>
          <w:trHeight w:val="255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-55,4</w:t>
            </w:r>
          </w:p>
        </w:tc>
      </w:tr>
      <w:tr w:rsidR="002B7877" w:rsidTr="002B7877">
        <w:trPr>
          <w:trHeight w:val="27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-55,4</w:t>
            </w:r>
          </w:p>
        </w:tc>
      </w:tr>
      <w:tr w:rsidR="002B7877" w:rsidTr="002B7877">
        <w:trPr>
          <w:trHeight w:val="585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+50,1</w:t>
            </w:r>
          </w:p>
        </w:tc>
      </w:tr>
      <w:tr w:rsidR="002B7877" w:rsidTr="002B787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+28,9</w:t>
            </w:r>
          </w:p>
        </w:tc>
      </w:tr>
      <w:tr w:rsidR="002B7877" w:rsidTr="002B7877">
        <w:trPr>
          <w:trHeight w:val="46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877" w:rsidRDefault="002B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+21,2</w:t>
            </w:r>
          </w:p>
        </w:tc>
      </w:tr>
      <w:tr w:rsidR="002B7877" w:rsidTr="002B7877">
        <w:trPr>
          <w:trHeight w:val="33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B7877" w:rsidRDefault="002B7877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ИТОГО РАСХОДОВ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B7877" w:rsidRDefault="002B78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B7877" w:rsidRDefault="002B78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+980,0</w:t>
            </w:r>
          </w:p>
        </w:tc>
      </w:tr>
    </w:tbl>
    <w:p w:rsidR="002B7877" w:rsidRDefault="002B7877" w:rsidP="002B7877">
      <w:pPr>
        <w:pStyle w:val="2"/>
        <w:spacing w:before="60" w:line="240" w:lineRule="auto"/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10.2.Утвердить местный бюджет муниципального образования Морские ворота на 2006 год с учетом внесенных изменений:</w:t>
      </w:r>
    </w:p>
    <w:p w:rsidR="002B7877" w:rsidRDefault="002B7877" w:rsidP="002B7877">
      <w:pPr>
        <w:pStyle w:val="2"/>
        <w:spacing w:before="60" w:line="240" w:lineRule="auto"/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-по доходам в сумме 12522,17 тыс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ублей</w:t>
      </w:r>
    </w:p>
    <w:p w:rsidR="002B7877" w:rsidRDefault="002B7877" w:rsidP="002B7877">
      <w:pPr>
        <w:pStyle w:val="2"/>
        <w:spacing w:before="60" w:line="240" w:lineRule="auto"/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-по расходам в сумме 13342,0 тыс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ублей</w:t>
      </w:r>
    </w:p>
    <w:p w:rsidR="002B7877" w:rsidRDefault="002B7877" w:rsidP="002B7877">
      <w:pPr>
        <w:pStyle w:val="2"/>
        <w:spacing w:before="60" w:line="240" w:lineRule="auto"/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-с дефицитом бюджета 819,83 тыс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ублей.</w:t>
      </w:r>
    </w:p>
    <w:p w:rsidR="002B7877" w:rsidRDefault="002B7877" w:rsidP="002B7877">
      <w:pPr>
        <w:pStyle w:val="3"/>
        <w:tabs>
          <w:tab w:val="num" w:pos="1429"/>
        </w:tabs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10.3.Ответственность за выполнение настоящего Решения возложить на Главу МО Морские ворота - Председателя МС Попова О.Н.</w:t>
      </w:r>
    </w:p>
    <w:p w:rsidR="002B7877" w:rsidRDefault="002B7877" w:rsidP="002B7877">
      <w:pPr>
        <w:pStyle w:val="3"/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10.4.Решение вступает в силу в соответствии с действующим законодательством  РФ. </w:t>
      </w:r>
    </w:p>
    <w:p w:rsidR="002B7877" w:rsidRDefault="002B7877" w:rsidP="002B7877">
      <w:pPr>
        <w:pStyle w:val="3"/>
        <w:ind w:left="0" w:firstLine="720"/>
        <w:jc w:val="both"/>
        <w:rPr>
          <w:b/>
          <w:sz w:val="24"/>
          <w:szCs w:val="24"/>
        </w:rPr>
      </w:pPr>
    </w:p>
    <w:p w:rsidR="002B7877" w:rsidRDefault="002B7877" w:rsidP="002B7877">
      <w:pPr>
        <w:pStyle w:val="3"/>
        <w:ind w:left="0" w:firstLine="720"/>
        <w:jc w:val="both"/>
        <w:rPr>
          <w:b/>
          <w:sz w:val="24"/>
          <w:szCs w:val="24"/>
        </w:rPr>
      </w:pPr>
    </w:p>
    <w:p w:rsidR="002B7877" w:rsidRDefault="002B7877" w:rsidP="002B7877"/>
    <w:p w:rsidR="002B7877" w:rsidRDefault="002B7877" w:rsidP="002B7877">
      <w:pPr>
        <w:pStyle w:val="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Председательствующий, </w:t>
      </w:r>
    </w:p>
    <w:p w:rsidR="002B7877" w:rsidRDefault="002B7877" w:rsidP="002B7877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Глава МО Морские ворота</w:t>
      </w:r>
    </w:p>
    <w:p w:rsidR="002B7877" w:rsidRDefault="002B7877" w:rsidP="002B7877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-Председатель МС                                                                                            Попов О.Н.</w:t>
      </w:r>
    </w:p>
    <w:p w:rsidR="002B7877" w:rsidRDefault="002B7877" w:rsidP="002B7877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2B7877" w:rsidRDefault="002B7877" w:rsidP="002B7877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B71C6E" w:rsidRDefault="00B71C6E"/>
    <w:sectPr w:rsidR="00B71C6E" w:rsidSect="00B71C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392" w:rsidRDefault="00EE5392" w:rsidP="002B7877">
      <w:r>
        <w:separator/>
      </w:r>
    </w:p>
  </w:endnote>
  <w:endnote w:type="continuationSeparator" w:id="0">
    <w:p w:rsidR="00EE5392" w:rsidRDefault="00EE5392" w:rsidP="002B7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3013"/>
      <w:docPartObj>
        <w:docPartGallery w:val="Page Numbers (Bottom of Page)"/>
        <w:docPartUnique/>
      </w:docPartObj>
    </w:sdtPr>
    <w:sdtContent>
      <w:p w:rsidR="002B7877" w:rsidRDefault="002B7877">
        <w:pPr>
          <w:pStyle w:val="a7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2B7877" w:rsidRDefault="002B78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392" w:rsidRDefault="00EE5392" w:rsidP="002B7877">
      <w:r>
        <w:separator/>
      </w:r>
    </w:p>
  </w:footnote>
  <w:footnote w:type="continuationSeparator" w:id="0">
    <w:p w:rsidR="00EE5392" w:rsidRDefault="00EE5392" w:rsidP="002B7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270"/>
    <w:multiLevelType w:val="multilevel"/>
    <w:tmpl w:val="61E6212E"/>
    <w:lvl w:ilvl="0">
      <w:start w:val="15"/>
      <w:numFmt w:val="decimal"/>
      <w:lvlText w:val="%1"/>
      <w:lvlJc w:val="left"/>
      <w:pPr>
        <w:tabs>
          <w:tab w:val="num" w:pos="8550"/>
        </w:tabs>
        <w:ind w:left="8550" w:hanging="8550"/>
      </w:pPr>
    </w:lvl>
    <w:lvl w:ilvl="1">
      <w:start w:val="5"/>
      <w:numFmt w:val="decimalZero"/>
      <w:lvlText w:val="%1.%2"/>
      <w:lvlJc w:val="left"/>
      <w:pPr>
        <w:tabs>
          <w:tab w:val="num" w:pos="8550"/>
        </w:tabs>
        <w:ind w:left="8550" w:hanging="8550"/>
      </w:pPr>
    </w:lvl>
    <w:lvl w:ilvl="2">
      <w:start w:val="2006"/>
      <w:numFmt w:val="none"/>
      <w:lvlText w:val="05.12.2006"/>
      <w:lvlJc w:val="left"/>
      <w:pPr>
        <w:tabs>
          <w:tab w:val="num" w:pos="8550"/>
        </w:tabs>
        <w:ind w:left="8550" w:hanging="8550"/>
      </w:p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</w:lvl>
  </w:abstractNum>
  <w:num w:numId="1">
    <w:abstractNumId w:val="0"/>
  </w:num>
  <w:num w:numId="2">
    <w:abstractNumId w:val="0"/>
    <w:lvlOverride w:ilvl="0">
      <w:startOverride w:val="15"/>
    </w:lvlOverride>
    <w:lvlOverride w:ilvl="1">
      <w:startOverride w:val="5"/>
    </w:lvlOverride>
    <w:lvlOverride w:ilvl="2">
      <w:startOverride w:val="200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877"/>
    <w:rsid w:val="002B7877"/>
    <w:rsid w:val="00B71C6E"/>
    <w:rsid w:val="00EE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B7877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B7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B78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B78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78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8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B78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78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78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1474</Words>
  <Characters>8406</Characters>
  <Application>Microsoft Office Word</Application>
  <DocSecurity>0</DocSecurity>
  <Lines>70</Lines>
  <Paragraphs>19</Paragraphs>
  <ScaleCrop>false</ScaleCrop>
  <Company>Krokoz™</Company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2018-10-05T08:45:00Z</dcterms:created>
  <dcterms:modified xsi:type="dcterms:W3CDTF">2018-10-05T08:46:00Z</dcterms:modified>
</cp:coreProperties>
</file>