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71" w:rsidRDefault="00852371" w:rsidP="00852371">
      <w:pPr>
        <w:jc w:val="center"/>
      </w:pPr>
      <w:r>
        <w:rPr>
          <w:noProof/>
        </w:rPr>
        <w:drawing>
          <wp:inline distT="0" distB="0" distL="0" distR="0">
            <wp:extent cx="4476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514350"/>
                    </a:xfrm>
                    <a:prstGeom prst="rect">
                      <a:avLst/>
                    </a:prstGeom>
                    <a:noFill/>
                    <a:ln w="9525">
                      <a:noFill/>
                      <a:miter lim="800000"/>
                      <a:headEnd/>
                      <a:tailEnd/>
                    </a:ln>
                  </pic:spPr>
                </pic:pic>
              </a:graphicData>
            </a:graphic>
          </wp:inline>
        </w:drawing>
      </w:r>
    </w:p>
    <w:p w:rsidR="00852371" w:rsidRDefault="00852371" w:rsidP="00852371">
      <w:pPr>
        <w:jc w:val="center"/>
        <w:rPr>
          <w:b/>
          <w:sz w:val="28"/>
          <w:szCs w:val="28"/>
        </w:rPr>
      </w:pPr>
      <w:r>
        <w:rPr>
          <w:b/>
          <w:sz w:val="28"/>
          <w:szCs w:val="28"/>
        </w:rPr>
        <w:t>Муниципальный Совет</w:t>
      </w:r>
    </w:p>
    <w:p w:rsidR="00852371" w:rsidRDefault="00852371" w:rsidP="00852371">
      <w:pPr>
        <w:jc w:val="center"/>
        <w:rPr>
          <w:b/>
          <w:sz w:val="28"/>
          <w:szCs w:val="28"/>
        </w:rPr>
      </w:pPr>
      <w:r>
        <w:rPr>
          <w:b/>
          <w:sz w:val="28"/>
          <w:szCs w:val="28"/>
        </w:rPr>
        <w:t>Муниципального образования Морские ворота</w:t>
      </w:r>
    </w:p>
    <w:p w:rsidR="00852371" w:rsidRDefault="00852371" w:rsidP="00852371">
      <w:pPr>
        <w:jc w:val="center"/>
        <w:rPr>
          <w:b/>
          <w:sz w:val="28"/>
          <w:szCs w:val="28"/>
        </w:rPr>
      </w:pPr>
      <w:r>
        <w:rPr>
          <w:b/>
          <w:sz w:val="28"/>
          <w:szCs w:val="28"/>
        </w:rPr>
        <w:t>Санкт-Петербург</w:t>
      </w:r>
    </w:p>
    <w:p w:rsidR="00852371" w:rsidRDefault="00852371" w:rsidP="00852371">
      <w:pPr>
        <w:jc w:val="center"/>
      </w:pPr>
      <w:r>
        <w:t>_____________________________________________________________________________</w:t>
      </w:r>
    </w:p>
    <w:p w:rsidR="00852371" w:rsidRDefault="00852371" w:rsidP="00852371">
      <w:pPr>
        <w:jc w:val="center"/>
        <w:rPr>
          <w:b/>
        </w:rPr>
      </w:pPr>
    </w:p>
    <w:p w:rsidR="00852371" w:rsidRDefault="00852371" w:rsidP="00852371">
      <w:pPr>
        <w:jc w:val="center"/>
        <w:rPr>
          <w:b/>
        </w:rPr>
      </w:pPr>
      <w:r>
        <w:rPr>
          <w:b/>
        </w:rPr>
        <w:t>РЕШЕНИЕ</w:t>
      </w:r>
    </w:p>
    <w:p w:rsidR="00852371" w:rsidRDefault="00852371" w:rsidP="00852371">
      <w:pPr>
        <w:jc w:val="center"/>
        <w:rPr>
          <w:b/>
        </w:rPr>
      </w:pPr>
    </w:p>
    <w:p w:rsidR="00852371" w:rsidRDefault="00852371" w:rsidP="00852371">
      <w:pPr>
        <w:numPr>
          <w:ilvl w:val="2"/>
          <w:numId w:val="1"/>
        </w:numPr>
        <w:jc w:val="both"/>
        <w:rPr>
          <w:b/>
        </w:rPr>
      </w:pPr>
      <w:r>
        <w:rPr>
          <w:b/>
        </w:rPr>
        <w:t xml:space="preserve"> № 19/3</w:t>
      </w:r>
    </w:p>
    <w:p w:rsidR="00852371" w:rsidRDefault="00852371" w:rsidP="00852371">
      <w:pPr>
        <w:jc w:val="both"/>
        <w:rPr>
          <w:b/>
        </w:rPr>
      </w:pPr>
    </w:p>
    <w:p w:rsidR="00852371" w:rsidRDefault="00852371" w:rsidP="00852371">
      <w:pPr>
        <w:jc w:val="both"/>
        <w:rPr>
          <w:b/>
        </w:rPr>
      </w:pPr>
    </w:p>
    <w:p w:rsidR="00852371" w:rsidRDefault="00852371" w:rsidP="00852371">
      <w:pPr>
        <w:jc w:val="both"/>
        <w:rPr>
          <w:b/>
        </w:rPr>
      </w:pPr>
    </w:p>
    <w:p w:rsidR="00852371" w:rsidRDefault="00852371" w:rsidP="00852371">
      <w:pPr>
        <w:jc w:val="both"/>
        <w:rPr>
          <w:b/>
          <w:sz w:val="16"/>
          <w:szCs w:val="16"/>
        </w:rPr>
      </w:pPr>
      <w:r>
        <w:rPr>
          <w:b/>
          <w:sz w:val="16"/>
          <w:szCs w:val="16"/>
        </w:rPr>
        <w:t xml:space="preserve">Об утверждении проекта Положения </w:t>
      </w:r>
    </w:p>
    <w:p w:rsidR="00852371" w:rsidRDefault="00852371" w:rsidP="00852371">
      <w:pPr>
        <w:jc w:val="both"/>
        <w:rPr>
          <w:b/>
          <w:sz w:val="16"/>
          <w:szCs w:val="16"/>
        </w:rPr>
      </w:pPr>
      <w:r>
        <w:rPr>
          <w:b/>
          <w:sz w:val="16"/>
          <w:szCs w:val="16"/>
        </w:rPr>
        <w:t>«О порядке и условиях приватизации имущества,</w:t>
      </w:r>
    </w:p>
    <w:p w:rsidR="00852371" w:rsidRDefault="00852371" w:rsidP="00852371">
      <w:pPr>
        <w:jc w:val="both"/>
        <w:rPr>
          <w:b/>
          <w:sz w:val="16"/>
          <w:szCs w:val="16"/>
        </w:rPr>
      </w:pPr>
      <w:r>
        <w:rPr>
          <w:b/>
          <w:sz w:val="16"/>
          <w:szCs w:val="16"/>
        </w:rPr>
        <w:t xml:space="preserve"> </w:t>
      </w:r>
      <w:proofErr w:type="gramStart"/>
      <w:r>
        <w:rPr>
          <w:b/>
          <w:sz w:val="16"/>
          <w:szCs w:val="16"/>
        </w:rPr>
        <w:t>находящегося</w:t>
      </w:r>
      <w:proofErr w:type="gramEnd"/>
      <w:r>
        <w:rPr>
          <w:b/>
          <w:sz w:val="16"/>
          <w:szCs w:val="16"/>
        </w:rPr>
        <w:t xml:space="preserve"> в муниципальной собственности</w:t>
      </w:r>
    </w:p>
    <w:p w:rsidR="00852371" w:rsidRDefault="00852371" w:rsidP="00852371">
      <w:pPr>
        <w:jc w:val="both"/>
        <w:rPr>
          <w:b/>
          <w:sz w:val="16"/>
          <w:szCs w:val="16"/>
        </w:rPr>
      </w:pPr>
      <w:r>
        <w:rPr>
          <w:b/>
          <w:sz w:val="16"/>
          <w:szCs w:val="16"/>
        </w:rPr>
        <w:t xml:space="preserve"> муниципального образования Морские ворота»</w:t>
      </w:r>
    </w:p>
    <w:p w:rsidR="00852371" w:rsidRDefault="00852371" w:rsidP="00852371">
      <w:pPr>
        <w:jc w:val="both"/>
        <w:rPr>
          <w:b/>
          <w:sz w:val="16"/>
          <w:szCs w:val="16"/>
        </w:rPr>
      </w:pPr>
    </w:p>
    <w:p w:rsidR="00852371" w:rsidRDefault="00852371" w:rsidP="00852371">
      <w:pPr>
        <w:jc w:val="both"/>
        <w:rPr>
          <w:b/>
          <w:sz w:val="16"/>
          <w:szCs w:val="16"/>
        </w:rPr>
      </w:pPr>
    </w:p>
    <w:p w:rsidR="00852371" w:rsidRDefault="00852371" w:rsidP="00852371">
      <w:pPr>
        <w:jc w:val="both"/>
        <w:rPr>
          <w:b/>
          <w:sz w:val="16"/>
          <w:szCs w:val="16"/>
        </w:rPr>
      </w:pPr>
    </w:p>
    <w:p w:rsidR="00852371" w:rsidRDefault="00852371" w:rsidP="00852371">
      <w:pPr>
        <w:jc w:val="both"/>
        <w:rPr>
          <w:b/>
          <w:sz w:val="16"/>
          <w:szCs w:val="16"/>
        </w:rPr>
      </w:pPr>
    </w:p>
    <w:p w:rsidR="00852371" w:rsidRDefault="00852371" w:rsidP="00852371">
      <w:pPr>
        <w:jc w:val="both"/>
        <w:rPr>
          <w:sz w:val="16"/>
          <w:szCs w:val="16"/>
        </w:rPr>
      </w:pPr>
    </w:p>
    <w:p w:rsidR="00852371" w:rsidRDefault="00852371" w:rsidP="00852371">
      <w:pPr>
        <w:ind w:firstLine="720"/>
        <w:jc w:val="both"/>
        <w:rPr>
          <w:b/>
          <w:sz w:val="28"/>
          <w:szCs w:val="28"/>
        </w:rPr>
      </w:pPr>
      <w:r>
        <w:rPr>
          <w:b/>
          <w:sz w:val="28"/>
          <w:szCs w:val="28"/>
        </w:rPr>
        <w:t>3.1.Утвердить Положение «О порядке и условиях приватизации имущества, находящегося в муниципальной собственности муниципального образования Морские ворота», согласно Приложению №1  к настоящему Решению.</w:t>
      </w:r>
    </w:p>
    <w:p w:rsidR="00852371" w:rsidRDefault="00852371" w:rsidP="00852371">
      <w:pPr>
        <w:pStyle w:val="3"/>
        <w:tabs>
          <w:tab w:val="num" w:pos="1429"/>
        </w:tabs>
        <w:ind w:left="0" w:firstLine="720"/>
        <w:jc w:val="both"/>
        <w:rPr>
          <w:b/>
          <w:sz w:val="28"/>
          <w:szCs w:val="28"/>
        </w:rPr>
      </w:pPr>
      <w:r>
        <w:rPr>
          <w:b/>
          <w:sz w:val="28"/>
          <w:szCs w:val="28"/>
        </w:rPr>
        <w:t>3.3.Ответственность за выполнение настоящего Решения возложить на Главу МО Морские ворота - Председателя МС Попова О.Н.</w:t>
      </w:r>
    </w:p>
    <w:p w:rsidR="00852371" w:rsidRDefault="00852371" w:rsidP="00852371">
      <w:pPr>
        <w:pStyle w:val="3"/>
        <w:tabs>
          <w:tab w:val="num" w:pos="1429"/>
        </w:tabs>
        <w:ind w:left="0" w:firstLine="720"/>
        <w:jc w:val="both"/>
        <w:rPr>
          <w:b/>
          <w:sz w:val="28"/>
          <w:szCs w:val="28"/>
        </w:rPr>
      </w:pPr>
      <w:r>
        <w:rPr>
          <w:b/>
          <w:sz w:val="28"/>
          <w:szCs w:val="28"/>
        </w:rPr>
        <w:t xml:space="preserve">3.4.Решение вступает в силу в соответствии с действующим законодательством  РФ.  </w:t>
      </w:r>
    </w:p>
    <w:p w:rsidR="00852371" w:rsidRDefault="00852371" w:rsidP="00852371">
      <w:pPr>
        <w:pStyle w:val="21"/>
        <w:spacing w:before="60" w:line="240" w:lineRule="auto"/>
        <w:ind w:left="0" w:firstLine="720"/>
        <w:jc w:val="both"/>
        <w:rPr>
          <w:sz w:val="24"/>
          <w:szCs w:val="24"/>
        </w:rPr>
      </w:pPr>
    </w:p>
    <w:p w:rsidR="00852371" w:rsidRDefault="00852371" w:rsidP="00852371">
      <w:pPr>
        <w:pStyle w:val="21"/>
        <w:spacing w:before="60" w:line="240" w:lineRule="auto"/>
        <w:ind w:left="0" w:firstLine="720"/>
        <w:jc w:val="both"/>
        <w:rPr>
          <w:sz w:val="24"/>
          <w:szCs w:val="24"/>
        </w:rPr>
      </w:pPr>
    </w:p>
    <w:p w:rsidR="00852371" w:rsidRDefault="00852371" w:rsidP="00852371">
      <w:pPr>
        <w:pStyle w:val="21"/>
        <w:spacing w:before="60" w:line="240" w:lineRule="auto"/>
        <w:ind w:left="0" w:firstLine="720"/>
        <w:jc w:val="both"/>
        <w:rPr>
          <w:sz w:val="24"/>
          <w:szCs w:val="24"/>
        </w:rPr>
      </w:pPr>
    </w:p>
    <w:p w:rsidR="00852371" w:rsidRDefault="00852371" w:rsidP="00852371">
      <w:pPr>
        <w:pStyle w:val="21"/>
        <w:spacing w:before="60" w:line="240" w:lineRule="auto"/>
        <w:ind w:left="0" w:firstLine="720"/>
        <w:jc w:val="both"/>
        <w:rPr>
          <w:sz w:val="24"/>
          <w:szCs w:val="24"/>
        </w:rPr>
      </w:pPr>
    </w:p>
    <w:p w:rsidR="00852371" w:rsidRDefault="00852371" w:rsidP="00852371">
      <w:pPr>
        <w:pStyle w:val="21"/>
        <w:spacing w:before="60" w:line="240" w:lineRule="auto"/>
        <w:ind w:left="0" w:firstLine="720"/>
        <w:jc w:val="both"/>
        <w:rPr>
          <w:sz w:val="24"/>
          <w:szCs w:val="24"/>
        </w:rPr>
      </w:pPr>
    </w:p>
    <w:p w:rsidR="00852371" w:rsidRDefault="00852371" w:rsidP="00852371">
      <w:pPr>
        <w:pStyle w:val="3"/>
        <w:ind w:left="0" w:firstLine="720"/>
        <w:jc w:val="both"/>
        <w:rPr>
          <w:sz w:val="24"/>
          <w:szCs w:val="24"/>
        </w:rPr>
      </w:pPr>
      <w:r>
        <w:rPr>
          <w:sz w:val="24"/>
          <w:szCs w:val="24"/>
        </w:rPr>
        <w:t xml:space="preserve">Председательствующий, </w:t>
      </w:r>
    </w:p>
    <w:p w:rsidR="00852371" w:rsidRDefault="00852371" w:rsidP="00852371">
      <w:pPr>
        <w:pStyle w:val="21"/>
        <w:spacing w:before="60" w:line="240" w:lineRule="auto"/>
        <w:ind w:left="0" w:firstLine="720"/>
        <w:jc w:val="both"/>
        <w:rPr>
          <w:sz w:val="24"/>
          <w:szCs w:val="24"/>
        </w:rPr>
      </w:pPr>
      <w:r>
        <w:rPr>
          <w:sz w:val="24"/>
          <w:szCs w:val="24"/>
        </w:rPr>
        <w:t>Глава МО Морские ворота</w:t>
      </w:r>
    </w:p>
    <w:p w:rsidR="00852371" w:rsidRDefault="00852371" w:rsidP="00852371">
      <w:pPr>
        <w:pStyle w:val="21"/>
        <w:spacing w:before="60" w:line="240" w:lineRule="auto"/>
        <w:ind w:left="0" w:firstLine="720"/>
        <w:jc w:val="both"/>
        <w:rPr>
          <w:sz w:val="24"/>
          <w:szCs w:val="24"/>
        </w:rPr>
      </w:pPr>
      <w:r>
        <w:rPr>
          <w:sz w:val="24"/>
          <w:szCs w:val="24"/>
        </w:rPr>
        <w:t>-Председатель МС                                                                                            Попов О.Н.</w:t>
      </w:r>
    </w:p>
    <w:p w:rsidR="006D4874" w:rsidRDefault="006D4874"/>
    <w:p w:rsidR="00852371" w:rsidRDefault="00852371"/>
    <w:p w:rsidR="00852371" w:rsidRDefault="00852371"/>
    <w:p w:rsidR="00852371" w:rsidRDefault="00852371"/>
    <w:p w:rsidR="00852371" w:rsidRDefault="00852371"/>
    <w:p w:rsidR="00852371" w:rsidRDefault="00852371"/>
    <w:p w:rsidR="00852371" w:rsidRDefault="00852371"/>
    <w:p w:rsidR="00852371" w:rsidRDefault="00852371"/>
    <w:p w:rsidR="00852371" w:rsidRDefault="00852371"/>
    <w:p w:rsidR="00852371" w:rsidRPr="00852371" w:rsidRDefault="00852371" w:rsidP="00852371">
      <w:pPr>
        <w:ind w:left="3540" w:firstLine="708"/>
        <w:rPr>
          <w:b/>
        </w:rPr>
      </w:pPr>
      <w:r w:rsidRPr="00852371">
        <w:rPr>
          <w:b/>
        </w:rPr>
        <w:lastRenderedPageBreak/>
        <w:t>Приложение № 1</w:t>
      </w:r>
    </w:p>
    <w:p w:rsidR="00852371" w:rsidRDefault="00852371" w:rsidP="00852371">
      <w:pPr>
        <w:ind w:left="3540" w:firstLine="708"/>
      </w:pPr>
      <w:r>
        <w:t>к Решению Муниципального Совета</w:t>
      </w:r>
    </w:p>
    <w:p w:rsidR="00852371" w:rsidRDefault="00852371" w:rsidP="00852371">
      <w:pPr>
        <w:ind w:left="3540" w:firstLine="708"/>
      </w:pPr>
      <w:r>
        <w:t>муниципального образования Морские ворота</w:t>
      </w:r>
    </w:p>
    <w:p w:rsidR="00852371" w:rsidRDefault="00852371" w:rsidP="00852371">
      <w:pPr>
        <w:ind w:left="3540" w:firstLine="708"/>
      </w:pPr>
      <w:r>
        <w:t>от 02.11.2006 № 19/3</w:t>
      </w:r>
    </w:p>
    <w:p w:rsidR="00852371" w:rsidRDefault="00852371" w:rsidP="00852371">
      <w:pPr>
        <w:ind w:left="3540" w:firstLine="708"/>
      </w:pPr>
    </w:p>
    <w:p w:rsidR="00852371" w:rsidRPr="00700C6D" w:rsidRDefault="00700C6D" w:rsidP="00700C6D">
      <w:pPr>
        <w:jc w:val="center"/>
        <w:rPr>
          <w:b/>
        </w:rPr>
      </w:pPr>
      <w:r w:rsidRPr="00700C6D">
        <w:rPr>
          <w:b/>
        </w:rPr>
        <w:t>ПОЛОЖЕНИЕ</w:t>
      </w:r>
    </w:p>
    <w:p w:rsidR="00700C6D" w:rsidRPr="00700C6D" w:rsidRDefault="00700C6D" w:rsidP="00700C6D">
      <w:pPr>
        <w:pStyle w:val="5"/>
        <w:ind w:firstLine="0"/>
        <w:rPr>
          <w:b w:val="0"/>
          <w:bCs w:val="0"/>
        </w:rPr>
      </w:pPr>
      <w:r>
        <w:rPr>
          <w:b w:val="0"/>
        </w:rPr>
        <w:t>о</w:t>
      </w:r>
      <w:r w:rsidRPr="00700C6D">
        <w:rPr>
          <w:b w:val="0"/>
        </w:rPr>
        <w:t xml:space="preserve"> порядке и условиях приватизации имущества, находящегося в муниципальной собственности муниципального образования Морские ворота</w:t>
      </w:r>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1"/>
        <w:spacing w:before="0" w:after="0"/>
        <w:rPr>
          <w:rFonts w:ascii="Times New Roman" w:hAnsi="Times New Roman"/>
          <w:color w:val="auto"/>
          <w:sz w:val="24"/>
          <w:szCs w:val="24"/>
        </w:rPr>
      </w:pPr>
      <w:bookmarkStart w:id="0" w:name="sub_100"/>
      <w:r w:rsidRPr="00700C6D">
        <w:rPr>
          <w:rFonts w:ascii="Times New Roman" w:hAnsi="Times New Roman"/>
          <w:color w:val="auto"/>
          <w:sz w:val="24"/>
          <w:szCs w:val="24"/>
        </w:rPr>
        <w:t>Глава 1. Общие положения</w:t>
      </w:r>
    </w:p>
    <w:bookmarkEnd w:id="0"/>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2"/>
        <w:spacing w:before="0" w:after="0"/>
        <w:ind w:firstLine="709"/>
        <w:jc w:val="both"/>
        <w:rPr>
          <w:rFonts w:ascii="Times New Roman" w:hAnsi="Times New Roman"/>
          <w:color w:val="auto"/>
          <w:sz w:val="24"/>
          <w:szCs w:val="24"/>
        </w:rPr>
      </w:pPr>
      <w:bookmarkStart w:id="1" w:name="sub_1"/>
      <w:r w:rsidRPr="00700C6D">
        <w:rPr>
          <w:rFonts w:ascii="Times New Roman" w:hAnsi="Times New Roman"/>
          <w:color w:val="auto"/>
          <w:sz w:val="24"/>
          <w:szCs w:val="24"/>
        </w:rPr>
        <w:t>Статья 1. Правовая основа Положения</w:t>
      </w:r>
    </w:p>
    <w:p w:rsidR="00700C6D" w:rsidRPr="00700C6D" w:rsidRDefault="00700C6D" w:rsidP="00700C6D">
      <w:pPr>
        <w:pStyle w:val="21"/>
        <w:spacing w:after="0" w:line="240" w:lineRule="auto"/>
        <w:ind w:left="0" w:firstLine="708"/>
        <w:jc w:val="both"/>
        <w:rPr>
          <w:sz w:val="24"/>
          <w:szCs w:val="24"/>
        </w:rPr>
      </w:pPr>
      <w:r w:rsidRPr="00700C6D">
        <w:rPr>
          <w:sz w:val="24"/>
          <w:szCs w:val="24"/>
        </w:rPr>
        <w:t xml:space="preserve">1. </w:t>
      </w:r>
      <w:proofErr w:type="gramStart"/>
      <w:r w:rsidRPr="00700C6D">
        <w:rPr>
          <w:sz w:val="24"/>
          <w:szCs w:val="24"/>
        </w:rPr>
        <w:t>Положение о порядке и условиях приватизации имущества, находящегося в муниципальной собственности муниципального образования Морские ворота (далее - Положение), разработано в соответствии с Конституцией Российской Федерации, Федеральным законом Российской Федерации от 21.12.2001 г. № 178-ФЗ «О приватизации государственного и муниципального имущества», Федеральным законом Российской Федерации от 06.10.2003 г. № 131-ФЗ «Об общих принципах организации местного самоуправления в Российской Федерации», Законом Санкт-Петербурга от 07.06.2005 г</w:t>
      </w:r>
      <w:proofErr w:type="gramEnd"/>
      <w:r w:rsidRPr="00700C6D">
        <w:rPr>
          <w:sz w:val="24"/>
          <w:szCs w:val="24"/>
        </w:rPr>
        <w:t>. № 237-30 «Об организации местного самоуправления в Санкт-Петербурге», Уставом муниципального образования Морские ворота.</w:t>
      </w:r>
    </w:p>
    <w:p w:rsidR="00700C6D" w:rsidRPr="00700C6D" w:rsidRDefault="00700C6D" w:rsidP="00700C6D">
      <w:pPr>
        <w:pStyle w:val="a7"/>
        <w:ind w:left="0" w:firstLine="709"/>
        <w:rPr>
          <w:rStyle w:val="aa"/>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2.</w:t>
      </w:r>
      <w:r w:rsidRPr="00700C6D">
        <w:rPr>
          <w:rFonts w:ascii="Times New Roman" w:hAnsi="Times New Roman"/>
          <w:sz w:val="24"/>
          <w:szCs w:val="24"/>
        </w:rPr>
        <w:t xml:space="preserve"> </w:t>
      </w:r>
      <w:r w:rsidRPr="00700C6D">
        <w:rPr>
          <w:rFonts w:ascii="Times New Roman" w:hAnsi="Times New Roman"/>
          <w:b/>
          <w:bCs/>
          <w:sz w:val="24"/>
          <w:szCs w:val="24"/>
        </w:rPr>
        <w:t>Понятие приватизации муниципального имущества</w:t>
      </w:r>
    </w:p>
    <w:bookmarkEnd w:id="1"/>
    <w:p w:rsidR="00700C6D" w:rsidRPr="00700C6D" w:rsidRDefault="00700C6D" w:rsidP="00700C6D">
      <w:pPr>
        <w:ind w:firstLine="709"/>
        <w:jc w:val="both"/>
      </w:pPr>
      <w:r w:rsidRPr="00700C6D">
        <w:t>Под приватизацией муниципального имущества понимается возмездное отчуждение имущества, находящегося в собственности муниципального образования Морские ворота (далее – муниципальное имущество), в собственность физических и (или) юридических лиц.</w:t>
      </w:r>
    </w:p>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2" w:name="sub_3"/>
      <w:r w:rsidRPr="00700C6D">
        <w:rPr>
          <w:rStyle w:val="aa"/>
          <w:rFonts w:ascii="Times New Roman" w:hAnsi="Times New Roman"/>
          <w:color w:val="auto"/>
          <w:sz w:val="24"/>
          <w:szCs w:val="24"/>
        </w:rPr>
        <w:t>Статья 3.</w:t>
      </w:r>
      <w:r w:rsidRPr="00700C6D">
        <w:rPr>
          <w:rFonts w:ascii="Times New Roman" w:hAnsi="Times New Roman"/>
          <w:sz w:val="24"/>
          <w:szCs w:val="24"/>
        </w:rPr>
        <w:t xml:space="preserve"> </w:t>
      </w:r>
      <w:r w:rsidRPr="00700C6D">
        <w:rPr>
          <w:rFonts w:ascii="Times New Roman" w:hAnsi="Times New Roman"/>
          <w:b/>
          <w:bCs/>
          <w:sz w:val="24"/>
          <w:szCs w:val="24"/>
        </w:rPr>
        <w:t>Сфера действия настоящего Положения</w:t>
      </w:r>
    </w:p>
    <w:p w:rsidR="00700C6D" w:rsidRPr="00700C6D" w:rsidRDefault="00700C6D" w:rsidP="00700C6D">
      <w:pPr>
        <w:ind w:firstLine="709"/>
        <w:jc w:val="both"/>
      </w:pPr>
      <w:bookmarkStart w:id="3" w:name="sub_104"/>
      <w:bookmarkEnd w:id="2"/>
      <w:r w:rsidRPr="00700C6D">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bookmarkEnd w:id="3"/>
    <w:p w:rsidR="00700C6D" w:rsidRPr="00700C6D" w:rsidRDefault="00700C6D" w:rsidP="00700C6D">
      <w:pPr>
        <w:ind w:firstLine="709"/>
        <w:jc w:val="both"/>
      </w:pPr>
      <w:r w:rsidRPr="00700C6D">
        <w:t>2.</w:t>
      </w:r>
      <w:r>
        <w:t> </w:t>
      </w:r>
      <w:r w:rsidRPr="00700C6D">
        <w:t>Действие настоящего Положения не распространяется на отношения, возникающие при отчуждении:</w:t>
      </w:r>
    </w:p>
    <w:p w:rsidR="00700C6D" w:rsidRPr="00700C6D" w:rsidRDefault="00700C6D" w:rsidP="00700C6D">
      <w:pPr>
        <w:ind w:firstLine="709"/>
        <w:jc w:val="both"/>
      </w:pPr>
      <w:r w:rsidRPr="00700C6D">
        <w:t>1)</w:t>
      </w:r>
      <w:r>
        <w:t> </w:t>
      </w:r>
      <w:r w:rsidRPr="00700C6D">
        <w:t>земли, за исключением отчуждения земельных участков, на которых расположены объекты недвижимости, в том числе имущественные комплексы;</w:t>
      </w:r>
    </w:p>
    <w:p w:rsidR="00700C6D" w:rsidRPr="00700C6D" w:rsidRDefault="00700C6D" w:rsidP="00700C6D">
      <w:pPr>
        <w:ind w:firstLine="709"/>
        <w:jc w:val="both"/>
      </w:pPr>
      <w:r w:rsidRPr="00700C6D">
        <w:t>2) природных ресурсов;</w:t>
      </w:r>
    </w:p>
    <w:p w:rsidR="00700C6D" w:rsidRPr="00700C6D" w:rsidRDefault="00700C6D" w:rsidP="00700C6D">
      <w:pPr>
        <w:ind w:firstLine="709"/>
        <w:jc w:val="both"/>
      </w:pPr>
      <w:r w:rsidRPr="00700C6D">
        <w:t>3) муниципального жилищного фонда;</w:t>
      </w:r>
    </w:p>
    <w:p w:rsidR="00700C6D" w:rsidRPr="00700C6D" w:rsidRDefault="00700C6D" w:rsidP="00700C6D">
      <w:pPr>
        <w:ind w:firstLine="709"/>
        <w:jc w:val="both"/>
      </w:pPr>
      <w:r w:rsidRPr="00700C6D">
        <w:t>4) муниципального имущества, находящегося за пределами территории Российской Федерации;</w:t>
      </w:r>
    </w:p>
    <w:p w:rsidR="00700C6D" w:rsidRPr="00700C6D" w:rsidRDefault="00700C6D" w:rsidP="00700C6D">
      <w:pPr>
        <w:ind w:firstLine="709"/>
        <w:jc w:val="both"/>
      </w:pPr>
      <w:r w:rsidRPr="00700C6D">
        <w:t>5)</w:t>
      </w:r>
      <w:r>
        <w:t> </w:t>
      </w:r>
      <w:r w:rsidRPr="00700C6D">
        <w:t>муниципального имущества в случаях, предусмотренных международными договорами Российской Федерации;</w:t>
      </w:r>
    </w:p>
    <w:p w:rsidR="00700C6D" w:rsidRPr="00700C6D" w:rsidRDefault="00700C6D" w:rsidP="00700C6D">
      <w:pPr>
        <w:ind w:firstLine="709"/>
        <w:jc w:val="both"/>
      </w:pPr>
      <w:bookmarkStart w:id="4" w:name="sub_1057"/>
      <w:proofErr w:type="gramStart"/>
      <w:r>
        <w:t>6) </w:t>
      </w:r>
      <w:r w:rsidRPr="00700C6D">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700C6D">
        <w:t xml:space="preserve"> здания, строения и сооружения, находящиеся в собственности указанных организаций;</w:t>
      </w:r>
    </w:p>
    <w:bookmarkEnd w:id="4"/>
    <w:p w:rsidR="00700C6D" w:rsidRPr="00700C6D" w:rsidRDefault="00700C6D" w:rsidP="00700C6D">
      <w:pPr>
        <w:ind w:firstLine="709"/>
        <w:jc w:val="both"/>
      </w:pPr>
      <w:r w:rsidRPr="00700C6D">
        <w:t>7)</w:t>
      </w:r>
      <w:r>
        <w:t> </w:t>
      </w:r>
      <w:r w:rsidRPr="00700C6D">
        <w:t>муниципального имущества в собственность некоммерческих организаций, созданных при преобразовании муниципальных учреждений;</w:t>
      </w:r>
    </w:p>
    <w:p w:rsidR="00700C6D" w:rsidRPr="00700C6D" w:rsidRDefault="00700C6D" w:rsidP="00700C6D">
      <w:pPr>
        <w:ind w:firstLine="709"/>
        <w:jc w:val="both"/>
      </w:pPr>
      <w:r w:rsidRPr="00700C6D">
        <w:lastRenderedPageBreak/>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700C6D" w:rsidRPr="00700C6D" w:rsidRDefault="00700C6D" w:rsidP="00700C6D">
      <w:pPr>
        <w:ind w:firstLine="709"/>
        <w:jc w:val="both"/>
      </w:pPr>
      <w:r w:rsidRPr="00700C6D">
        <w:t>9) муниципального имущества на основании судебного решения;</w:t>
      </w:r>
    </w:p>
    <w:p w:rsidR="00700C6D" w:rsidRPr="00700C6D" w:rsidRDefault="00700C6D" w:rsidP="00700C6D">
      <w:pPr>
        <w:ind w:firstLine="709"/>
        <w:jc w:val="both"/>
      </w:pPr>
      <w:r w:rsidRPr="00700C6D">
        <w:t>10) акций в предусмотренных федеральными законами случаях возникновения у муниципального образования Морские ворота права требовать выкупа их акционерным обществом;</w:t>
      </w:r>
    </w:p>
    <w:p w:rsidR="00700C6D" w:rsidRPr="00700C6D" w:rsidRDefault="00700C6D" w:rsidP="00700C6D">
      <w:pPr>
        <w:ind w:firstLine="709"/>
        <w:jc w:val="both"/>
      </w:pPr>
      <w:bookmarkStart w:id="5" w:name="sub_10512"/>
      <w:r w:rsidRPr="00700C6D">
        <w:t>11)</w:t>
      </w:r>
      <w:r>
        <w:t> </w:t>
      </w:r>
      <w:r w:rsidRPr="00700C6D">
        <w:t>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 декабря 1995 года N 208-ФЗ «Об акционерных обществах».</w:t>
      </w:r>
    </w:p>
    <w:bookmarkEnd w:id="5"/>
    <w:p w:rsidR="00700C6D" w:rsidRPr="00700C6D" w:rsidRDefault="00700C6D" w:rsidP="00700C6D">
      <w:pPr>
        <w:ind w:firstLine="709"/>
        <w:jc w:val="both"/>
      </w:pPr>
      <w:r w:rsidRPr="00700C6D">
        <w:t>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w:t>
      </w:r>
    </w:p>
    <w:p w:rsidR="00700C6D" w:rsidRPr="00700C6D" w:rsidRDefault="00700C6D" w:rsidP="00700C6D">
      <w:pPr>
        <w:ind w:firstLine="709"/>
        <w:jc w:val="both"/>
      </w:pPr>
      <w:bookmarkStart w:id="6" w:name="sub_106"/>
      <w:r>
        <w:t>3. </w:t>
      </w:r>
      <w:r w:rsidRPr="00700C6D">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00C6D" w:rsidRPr="00700C6D" w:rsidRDefault="00700C6D" w:rsidP="00700C6D">
      <w:pPr>
        <w:ind w:firstLine="709"/>
        <w:jc w:val="both"/>
      </w:pPr>
      <w:bookmarkStart w:id="7" w:name="sub_107"/>
      <w:bookmarkEnd w:id="6"/>
      <w:r w:rsidRPr="00700C6D">
        <w:t>4. К отношениям по отчуждению муниципального имущества, не урегулированным настоящим Положением, применяются нормы гражданского законодательства.</w:t>
      </w:r>
    </w:p>
    <w:bookmarkEnd w:id="7"/>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8" w:name="sub_5"/>
      <w:r w:rsidRPr="00700C6D">
        <w:rPr>
          <w:rStyle w:val="aa"/>
          <w:rFonts w:ascii="Times New Roman" w:hAnsi="Times New Roman"/>
          <w:color w:val="auto"/>
          <w:sz w:val="24"/>
          <w:szCs w:val="24"/>
        </w:rPr>
        <w:t>Статья 4</w:t>
      </w:r>
      <w:r w:rsidRPr="00700C6D">
        <w:rPr>
          <w:rFonts w:ascii="Times New Roman" w:hAnsi="Times New Roman"/>
          <w:sz w:val="24"/>
          <w:szCs w:val="24"/>
        </w:rPr>
        <w:t xml:space="preserve">. </w:t>
      </w:r>
      <w:r w:rsidRPr="00700C6D">
        <w:rPr>
          <w:rFonts w:ascii="Times New Roman" w:hAnsi="Times New Roman"/>
          <w:b/>
          <w:bCs/>
          <w:sz w:val="24"/>
          <w:szCs w:val="24"/>
        </w:rPr>
        <w:t>Покупатели муниципального имущества</w:t>
      </w:r>
    </w:p>
    <w:bookmarkEnd w:id="8"/>
    <w:p w:rsidR="00700C6D" w:rsidRPr="00700C6D" w:rsidRDefault="00700C6D" w:rsidP="00700C6D">
      <w:pPr>
        <w:ind w:firstLine="709"/>
        <w:jc w:val="both"/>
      </w:pPr>
      <w:r>
        <w:t>1. </w:t>
      </w:r>
      <w:r w:rsidRPr="00700C6D">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18 настоящего Положения.</w:t>
      </w:r>
    </w:p>
    <w:p w:rsidR="00700C6D" w:rsidRPr="00700C6D" w:rsidRDefault="00700C6D" w:rsidP="00700C6D">
      <w:pPr>
        <w:ind w:firstLine="709"/>
        <w:jc w:val="both"/>
      </w:pPr>
      <w:proofErr w:type="gramStart"/>
      <w:r w:rsidRPr="00700C6D">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участников.</w:t>
      </w:r>
      <w:proofErr w:type="gramEnd"/>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911FDD">
      <w:pPr>
        <w:pStyle w:val="1"/>
        <w:spacing w:before="0" w:after="0"/>
        <w:rPr>
          <w:rFonts w:ascii="Times New Roman" w:hAnsi="Times New Roman"/>
          <w:color w:val="auto"/>
          <w:sz w:val="24"/>
          <w:szCs w:val="24"/>
        </w:rPr>
      </w:pPr>
      <w:bookmarkStart w:id="9" w:name="sub_300"/>
      <w:r w:rsidRPr="00700C6D">
        <w:rPr>
          <w:rFonts w:ascii="Times New Roman" w:hAnsi="Times New Roman"/>
          <w:color w:val="auto"/>
          <w:sz w:val="24"/>
          <w:szCs w:val="24"/>
        </w:rPr>
        <w:t>Глава 2. Порядок приватизации муниципального имущества</w:t>
      </w:r>
    </w:p>
    <w:bookmarkEnd w:id="9"/>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0" w:name="sub_11"/>
      <w:r w:rsidRPr="00700C6D">
        <w:rPr>
          <w:rStyle w:val="aa"/>
          <w:rFonts w:ascii="Times New Roman" w:hAnsi="Times New Roman"/>
          <w:color w:val="auto"/>
          <w:sz w:val="24"/>
          <w:szCs w:val="24"/>
        </w:rPr>
        <w:t>Статья 5.</w:t>
      </w:r>
      <w:r w:rsidRPr="00700C6D">
        <w:rPr>
          <w:rFonts w:ascii="Times New Roman" w:hAnsi="Times New Roman"/>
          <w:sz w:val="24"/>
          <w:szCs w:val="24"/>
        </w:rPr>
        <w:t xml:space="preserve"> </w:t>
      </w:r>
      <w:r w:rsidRPr="00700C6D">
        <w:rPr>
          <w:rFonts w:ascii="Times New Roman" w:hAnsi="Times New Roman"/>
          <w:b/>
          <w:bCs/>
          <w:sz w:val="24"/>
          <w:szCs w:val="24"/>
        </w:rPr>
        <w:t>Определение состава подлежащего приватизации имущественного комплекса унитарного предприятия</w:t>
      </w:r>
    </w:p>
    <w:p w:rsidR="00700C6D" w:rsidRPr="00700C6D" w:rsidRDefault="00700C6D" w:rsidP="00700C6D">
      <w:pPr>
        <w:pStyle w:val="a5"/>
        <w:spacing w:after="0"/>
        <w:ind w:left="0" w:firstLine="708"/>
        <w:jc w:val="both"/>
      </w:pPr>
      <w:bookmarkStart w:id="11" w:name="sub_301"/>
      <w:bookmarkEnd w:id="10"/>
      <w:r w:rsidRPr="00700C6D">
        <w:t>1.</w:t>
      </w:r>
      <w:r>
        <w:t> </w:t>
      </w:r>
      <w:r w:rsidRPr="00700C6D">
        <w:t>Состав подлежащего приватизации имущественного комплекса унитарного предприятия определяется в передаточном акте.</w:t>
      </w:r>
    </w:p>
    <w:bookmarkEnd w:id="11"/>
    <w:p w:rsidR="00700C6D" w:rsidRPr="00700C6D" w:rsidRDefault="00700C6D" w:rsidP="00700C6D">
      <w:pPr>
        <w:ind w:firstLine="709"/>
        <w:jc w:val="both"/>
      </w:pPr>
      <w:r w:rsidRPr="00700C6D">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700C6D" w:rsidRPr="00700C6D" w:rsidRDefault="00700C6D" w:rsidP="00700C6D">
      <w:pPr>
        <w:ind w:firstLine="709"/>
        <w:jc w:val="both"/>
      </w:pPr>
      <w:proofErr w:type="gramStart"/>
      <w:r w:rsidRPr="00700C6D">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700C6D">
        <w:t xml:space="preserve"> знаки, знаки обслуживания), и другие исключительные права.</w:t>
      </w:r>
    </w:p>
    <w:p w:rsidR="00700C6D" w:rsidRPr="00700C6D" w:rsidRDefault="00700C6D" w:rsidP="00700C6D">
      <w:pPr>
        <w:ind w:firstLine="709"/>
        <w:jc w:val="both"/>
      </w:pPr>
      <w:r w:rsidRPr="00700C6D">
        <w:t>В передаточный а</w:t>
      </w:r>
      <w:proofErr w:type="gramStart"/>
      <w:r w:rsidRPr="00700C6D">
        <w:t>кт вкл</w:t>
      </w:r>
      <w:proofErr w:type="gramEnd"/>
      <w:r w:rsidRPr="00700C6D">
        <w:t>ючаются сведения о земельных участках, подлежащих приватизации в составе имущественного комплекса унитарного предприятия.</w:t>
      </w:r>
    </w:p>
    <w:p w:rsidR="00700C6D" w:rsidRPr="00700C6D" w:rsidRDefault="00700C6D" w:rsidP="00700C6D">
      <w:pPr>
        <w:ind w:firstLine="709"/>
        <w:jc w:val="both"/>
      </w:pPr>
      <w:r w:rsidRPr="00700C6D">
        <w:lastRenderedPageBreak/>
        <w:t>Передаточный акт должен содержать также расчет балансовой стоимости подлежащих приватизации активов унитарного предприятия, а в случае создания открытого акционерного общества путем преобразования унитарного предприятия - сведения о размере уставного капитала, количестве и номинальной стоимости акций.</w:t>
      </w:r>
    </w:p>
    <w:p w:rsidR="00700C6D" w:rsidRPr="00700C6D" w:rsidRDefault="00700C6D" w:rsidP="00700C6D">
      <w:pPr>
        <w:ind w:firstLine="709"/>
        <w:jc w:val="both"/>
      </w:pPr>
      <w:bookmarkStart w:id="12" w:name="sub_302"/>
      <w:r>
        <w:t>2. </w:t>
      </w:r>
      <w:r w:rsidRPr="00700C6D">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bookmarkEnd w:id="12"/>
    <w:p w:rsidR="00700C6D" w:rsidRPr="00700C6D" w:rsidRDefault="00700C6D" w:rsidP="00700C6D">
      <w:pPr>
        <w:ind w:firstLine="709"/>
        <w:jc w:val="both"/>
      </w:pPr>
      <w:r w:rsidRPr="00700C6D">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700C6D" w:rsidRPr="00700C6D" w:rsidRDefault="00700C6D" w:rsidP="00700C6D">
      <w:pPr>
        <w:ind w:firstLine="709"/>
        <w:jc w:val="both"/>
      </w:pPr>
      <w:r w:rsidRPr="00700C6D">
        <w:t>3.</w:t>
      </w:r>
      <w:r>
        <w:t> </w:t>
      </w:r>
      <w:r w:rsidRPr="00700C6D">
        <w:t>Стоимость земельных участков принимается равной пятикратному размеру ставки земельного налога за единицу площади земельных участков в поселениях с численностью населения свыше 500 тысяч человек или трехкратному размеру ставки земельного налога в остальных случаях.</w:t>
      </w:r>
    </w:p>
    <w:p w:rsidR="00700C6D" w:rsidRPr="00700C6D" w:rsidRDefault="00700C6D" w:rsidP="00700C6D">
      <w:pPr>
        <w:ind w:firstLine="709"/>
        <w:jc w:val="both"/>
      </w:pPr>
      <w:bookmarkStart w:id="13" w:name="sub_304"/>
      <w:r w:rsidRPr="00700C6D">
        <w:t>4.</w:t>
      </w:r>
      <w:r>
        <w:t> </w:t>
      </w:r>
      <w:r w:rsidRPr="00700C6D">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bookmarkEnd w:id="13"/>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4" w:name="sub_12"/>
      <w:r w:rsidRPr="00700C6D">
        <w:rPr>
          <w:rStyle w:val="aa"/>
          <w:rFonts w:ascii="Times New Roman" w:hAnsi="Times New Roman"/>
          <w:color w:val="auto"/>
          <w:sz w:val="24"/>
          <w:szCs w:val="24"/>
        </w:rPr>
        <w:t>Статья 6.</w:t>
      </w:r>
      <w:r w:rsidRPr="00700C6D">
        <w:rPr>
          <w:rFonts w:ascii="Times New Roman" w:hAnsi="Times New Roman"/>
          <w:sz w:val="24"/>
          <w:szCs w:val="24"/>
        </w:rPr>
        <w:t xml:space="preserve"> </w:t>
      </w:r>
      <w:r w:rsidRPr="00700C6D">
        <w:rPr>
          <w:rFonts w:ascii="Times New Roman" w:hAnsi="Times New Roman"/>
          <w:b/>
          <w:bCs/>
          <w:sz w:val="24"/>
          <w:szCs w:val="24"/>
        </w:rPr>
        <w:t>Определение цены подлежащего приватизации муниципального имущества</w:t>
      </w:r>
    </w:p>
    <w:p w:rsidR="00700C6D" w:rsidRPr="00700C6D" w:rsidRDefault="00700C6D" w:rsidP="00911FDD">
      <w:pPr>
        <w:pStyle w:val="a5"/>
        <w:spacing w:after="0"/>
        <w:ind w:left="0" w:firstLine="708"/>
        <w:jc w:val="both"/>
      </w:pPr>
      <w:bookmarkStart w:id="15" w:name="sub_305"/>
      <w:bookmarkEnd w:id="14"/>
      <w:r w:rsidRPr="00700C6D">
        <w:t>1.</w:t>
      </w:r>
      <w:r w:rsidR="00911FDD">
        <w:t> </w:t>
      </w:r>
      <w:r w:rsidRPr="00700C6D">
        <w:t>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700C6D" w:rsidRPr="00700C6D" w:rsidRDefault="00700C6D" w:rsidP="00700C6D">
      <w:pPr>
        <w:ind w:firstLine="709"/>
        <w:jc w:val="both"/>
      </w:pPr>
      <w:bookmarkStart w:id="16" w:name="sub_306"/>
      <w:bookmarkEnd w:id="15"/>
      <w:r w:rsidRPr="00700C6D">
        <w:t>2. Начальная цена приватизируемого муниципального имущества устанавливается в случаях, предусмотренных настоящим Положением,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bookmarkEnd w:id="16"/>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7" w:name="sub_13"/>
      <w:r w:rsidRPr="00700C6D">
        <w:rPr>
          <w:rStyle w:val="aa"/>
          <w:rFonts w:ascii="Times New Roman" w:hAnsi="Times New Roman"/>
          <w:color w:val="auto"/>
          <w:sz w:val="24"/>
          <w:szCs w:val="24"/>
        </w:rPr>
        <w:t>Статья 7.</w:t>
      </w:r>
      <w:r w:rsidRPr="00700C6D">
        <w:rPr>
          <w:rFonts w:ascii="Times New Roman" w:hAnsi="Times New Roman"/>
          <w:sz w:val="24"/>
          <w:szCs w:val="24"/>
        </w:rPr>
        <w:t xml:space="preserve"> </w:t>
      </w:r>
      <w:r w:rsidRPr="00700C6D">
        <w:rPr>
          <w:rFonts w:ascii="Times New Roman" w:hAnsi="Times New Roman"/>
          <w:b/>
          <w:bCs/>
          <w:sz w:val="24"/>
          <w:szCs w:val="24"/>
        </w:rPr>
        <w:t>Способы приватизации муниципального имущества</w:t>
      </w:r>
    </w:p>
    <w:p w:rsidR="00700C6D" w:rsidRPr="00700C6D" w:rsidRDefault="00700C6D" w:rsidP="00700C6D">
      <w:pPr>
        <w:ind w:firstLine="709"/>
        <w:jc w:val="both"/>
      </w:pPr>
      <w:bookmarkStart w:id="18" w:name="sub_307"/>
      <w:bookmarkEnd w:id="17"/>
      <w:r w:rsidRPr="00700C6D">
        <w:t>1. Используются следующие способы приватизации муниципального имущества:</w:t>
      </w:r>
    </w:p>
    <w:bookmarkEnd w:id="18"/>
    <w:p w:rsidR="00700C6D" w:rsidRPr="00700C6D" w:rsidRDefault="00700C6D" w:rsidP="00700C6D">
      <w:pPr>
        <w:ind w:firstLine="709"/>
        <w:jc w:val="both"/>
      </w:pPr>
      <w:r w:rsidRPr="00700C6D">
        <w:t>1) преобразование унитарного предприятия в открытое акционерное общество;</w:t>
      </w:r>
    </w:p>
    <w:p w:rsidR="00700C6D" w:rsidRPr="00700C6D" w:rsidRDefault="00700C6D" w:rsidP="00700C6D">
      <w:pPr>
        <w:ind w:firstLine="709"/>
        <w:jc w:val="both"/>
      </w:pPr>
      <w:r w:rsidRPr="00700C6D">
        <w:t>2) продажа муниципального имущества на аукционе;</w:t>
      </w:r>
    </w:p>
    <w:p w:rsidR="00700C6D" w:rsidRPr="00700C6D" w:rsidRDefault="00700C6D" w:rsidP="00700C6D">
      <w:pPr>
        <w:ind w:firstLine="709"/>
        <w:jc w:val="both"/>
      </w:pPr>
      <w:r w:rsidRPr="00700C6D">
        <w:t>3) продажа акций открытых акционерных обществ на специализированном аукционе;</w:t>
      </w:r>
    </w:p>
    <w:p w:rsidR="00700C6D" w:rsidRPr="00700C6D" w:rsidRDefault="00700C6D" w:rsidP="00700C6D">
      <w:pPr>
        <w:ind w:firstLine="709"/>
        <w:jc w:val="both"/>
      </w:pPr>
      <w:r w:rsidRPr="00700C6D">
        <w:t>4) продажа муниципального имущества на конкурсе;</w:t>
      </w:r>
    </w:p>
    <w:p w:rsidR="00700C6D" w:rsidRPr="00700C6D" w:rsidRDefault="00700C6D" w:rsidP="00700C6D">
      <w:pPr>
        <w:ind w:firstLine="709"/>
        <w:jc w:val="both"/>
      </w:pPr>
      <w:r w:rsidRPr="00700C6D">
        <w:t>5) продажа акций открытых акционерных обществ через организатора торговли на рынке ценных бумаг;</w:t>
      </w:r>
    </w:p>
    <w:p w:rsidR="00700C6D" w:rsidRPr="00700C6D" w:rsidRDefault="00700C6D" w:rsidP="00700C6D">
      <w:pPr>
        <w:ind w:firstLine="709"/>
        <w:jc w:val="both"/>
      </w:pPr>
      <w:r w:rsidRPr="00700C6D">
        <w:t>6) продажа муниципального имущества посредством публичного предложения;</w:t>
      </w:r>
    </w:p>
    <w:p w:rsidR="00700C6D" w:rsidRPr="00700C6D" w:rsidRDefault="00700C6D" w:rsidP="00700C6D">
      <w:pPr>
        <w:ind w:firstLine="709"/>
        <w:jc w:val="both"/>
      </w:pPr>
      <w:r w:rsidRPr="00700C6D">
        <w:t>7) продажа муниципального имущества без объявления цены;</w:t>
      </w:r>
    </w:p>
    <w:p w:rsidR="00700C6D" w:rsidRPr="00700C6D" w:rsidRDefault="00700C6D" w:rsidP="00700C6D">
      <w:pPr>
        <w:ind w:firstLine="709"/>
        <w:jc w:val="both"/>
      </w:pPr>
      <w:r w:rsidRPr="00700C6D">
        <w:t>8) внесение муниципального имущества в качестве вклада в уставные капиталы открытых акционерных обществ;</w:t>
      </w:r>
    </w:p>
    <w:p w:rsidR="00700C6D" w:rsidRPr="00700C6D" w:rsidRDefault="00700C6D" w:rsidP="00700C6D">
      <w:pPr>
        <w:ind w:firstLine="709"/>
        <w:jc w:val="both"/>
      </w:pPr>
      <w:r w:rsidRPr="00700C6D">
        <w:t>9) продажа акций открытых акционерных обществ по результатам доверительного управления.</w:t>
      </w:r>
    </w:p>
    <w:p w:rsidR="00700C6D" w:rsidRPr="00700C6D" w:rsidRDefault="00911FDD" w:rsidP="00700C6D">
      <w:pPr>
        <w:ind w:firstLine="709"/>
        <w:jc w:val="both"/>
      </w:pPr>
      <w:bookmarkStart w:id="19" w:name="sub_308"/>
      <w:r>
        <w:t>2. </w:t>
      </w:r>
      <w:r w:rsidR="00700C6D" w:rsidRPr="00700C6D">
        <w:t xml:space="preserve">Приватизация имущественного комплекса унитарного предприятия в случае, если размер уставного капитала, определенный в соответствии со статьей 5 настоящего Положения, превышает минимальный размер уставного капитала открытого акционерного общества, установленный законодательством Российской Федерации, может </w:t>
      </w:r>
      <w:r w:rsidR="00700C6D" w:rsidRPr="00700C6D">
        <w:lastRenderedPageBreak/>
        <w:t>осуществляться только путем преобразования унитарного предприятия в открытое акционерное общество.</w:t>
      </w:r>
    </w:p>
    <w:bookmarkEnd w:id="19"/>
    <w:p w:rsidR="00700C6D" w:rsidRPr="00700C6D" w:rsidRDefault="00700C6D" w:rsidP="00700C6D">
      <w:pPr>
        <w:ind w:firstLine="709"/>
        <w:jc w:val="both"/>
      </w:pPr>
      <w:r w:rsidRPr="00700C6D">
        <w:t>В иных случаях приватизация имущественного комплекса унитарного предприятия осуществляется другими предусмотренными настоящим Положением способами.</w:t>
      </w:r>
    </w:p>
    <w:p w:rsidR="00700C6D" w:rsidRPr="00700C6D" w:rsidRDefault="00700C6D" w:rsidP="00700C6D">
      <w:pPr>
        <w:ind w:firstLine="709"/>
        <w:jc w:val="both"/>
      </w:pPr>
      <w:bookmarkStart w:id="20" w:name="sub_310"/>
      <w:r w:rsidRPr="00700C6D">
        <w:t>3.</w:t>
      </w:r>
      <w:bookmarkStart w:id="21" w:name="sub_311"/>
      <w:bookmarkEnd w:id="20"/>
      <w:r w:rsidR="00911FDD">
        <w:t> </w:t>
      </w:r>
      <w:r w:rsidRPr="00700C6D">
        <w:t>Приватизация муниципального имущества осуществляется только способами, предусмотренными настоящим Положением.</w:t>
      </w:r>
    </w:p>
    <w:bookmarkEnd w:id="21"/>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22" w:name="sub_14"/>
      <w:r w:rsidRPr="00700C6D">
        <w:rPr>
          <w:rStyle w:val="aa"/>
          <w:rFonts w:ascii="Times New Roman" w:hAnsi="Times New Roman"/>
          <w:color w:val="auto"/>
          <w:sz w:val="24"/>
          <w:szCs w:val="24"/>
        </w:rPr>
        <w:t>Статья 8.</w:t>
      </w:r>
      <w:r w:rsidRPr="00700C6D">
        <w:rPr>
          <w:rFonts w:ascii="Times New Roman" w:hAnsi="Times New Roman"/>
          <w:sz w:val="24"/>
          <w:szCs w:val="24"/>
        </w:rPr>
        <w:t xml:space="preserve"> </w:t>
      </w:r>
      <w:r w:rsidRPr="00700C6D">
        <w:rPr>
          <w:rFonts w:ascii="Times New Roman" w:hAnsi="Times New Roman"/>
          <w:b/>
          <w:bCs/>
          <w:sz w:val="24"/>
          <w:szCs w:val="24"/>
        </w:rPr>
        <w:t>Решение об условиях приватизации муниципального имущества</w:t>
      </w:r>
    </w:p>
    <w:p w:rsidR="00700C6D" w:rsidRPr="00700C6D" w:rsidRDefault="00700C6D" w:rsidP="00700C6D">
      <w:pPr>
        <w:ind w:firstLine="709"/>
        <w:jc w:val="both"/>
      </w:pPr>
      <w:bookmarkStart w:id="23" w:name="sub_312"/>
      <w:bookmarkEnd w:id="22"/>
      <w:r w:rsidRPr="00700C6D">
        <w:t>1. Решение об условиях приватизации муниципального имущества принимается Местной Администрацией муниципального образования Морские ворота (далее – Местная Администрация).</w:t>
      </w:r>
    </w:p>
    <w:p w:rsidR="00700C6D" w:rsidRPr="00700C6D" w:rsidRDefault="00700C6D" w:rsidP="00911FDD">
      <w:pPr>
        <w:pStyle w:val="a5"/>
        <w:spacing w:after="0"/>
        <w:ind w:left="0" w:firstLine="708"/>
        <w:jc w:val="both"/>
      </w:pPr>
      <w:bookmarkStart w:id="24" w:name="sub_313"/>
      <w:bookmarkEnd w:id="23"/>
      <w:r w:rsidRPr="00700C6D">
        <w:t>2. В решении об условиях приватизации муниципального имущества должны содержаться следующие сведения:</w:t>
      </w:r>
    </w:p>
    <w:bookmarkEnd w:id="24"/>
    <w:p w:rsidR="00700C6D" w:rsidRPr="00700C6D" w:rsidRDefault="00700C6D" w:rsidP="00700C6D">
      <w:pPr>
        <w:ind w:firstLine="709"/>
        <w:jc w:val="both"/>
      </w:pPr>
      <w:r w:rsidRPr="00700C6D">
        <w:t>1) наименование имущества и иные позволяющие его индивидуализировать данные (характеристика имущества);</w:t>
      </w:r>
    </w:p>
    <w:p w:rsidR="00700C6D" w:rsidRPr="00700C6D" w:rsidRDefault="00700C6D" w:rsidP="00700C6D">
      <w:pPr>
        <w:ind w:firstLine="709"/>
        <w:jc w:val="both"/>
      </w:pPr>
      <w:r w:rsidRPr="00700C6D">
        <w:t>2) способ приватизации имущества;</w:t>
      </w:r>
    </w:p>
    <w:p w:rsidR="00700C6D" w:rsidRPr="00700C6D" w:rsidRDefault="00700C6D" w:rsidP="00700C6D">
      <w:pPr>
        <w:ind w:firstLine="709"/>
        <w:jc w:val="both"/>
      </w:pPr>
      <w:r w:rsidRPr="00700C6D">
        <w:t>3) нормативная цена;</w:t>
      </w:r>
    </w:p>
    <w:p w:rsidR="00700C6D" w:rsidRPr="00700C6D" w:rsidRDefault="00700C6D" w:rsidP="00700C6D">
      <w:pPr>
        <w:ind w:firstLine="709"/>
        <w:jc w:val="both"/>
      </w:pPr>
      <w:r w:rsidRPr="00700C6D">
        <w:t>4) срок рассрочки платежа (в случае ее предоставления);</w:t>
      </w:r>
    </w:p>
    <w:p w:rsidR="00700C6D" w:rsidRPr="00700C6D" w:rsidRDefault="00700C6D" w:rsidP="00700C6D">
      <w:pPr>
        <w:ind w:firstLine="709"/>
        <w:jc w:val="both"/>
      </w:pPr>
      <w:r w:rsidRPr="00700C6D">
        <w:t>5) иные необходимые для приватизации имущества сведения.</w:t>
      </w:r>
    </w:p>
    <w:p w:rsidR="00700C6D" w:rsidRPr="00700C6D" w:rsidRDefault="00700C6D" w:rsidP="00700C6D">
      <w:pPr>
        <w:ind w:firstLine="709"/>
        <w:jc w:val="both"/>
      </w:pPr>
      <w:r w:rsidRPr="00700C6D">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700C6D" w:rsidRPr="00700C6D" w:rsidRDefault="00911FDD" w:rsidP="00700C6D">
      <w:pPr>
        <w:ind w:firstLine="709"/>
        <w:jc w:val="both"/>
      </w:pPr>
      <w:r>
        <w:t>1) </w:t>
      </w:r>
      <w:r w:rsidR="00700C6D" w:rsidRPr="00700C6D">
        <w:t>состав подлежащего приватизации имущественного комплекса унитарного предприятия, определенный в соответствии со статьей 5 настоящего Положения;</w:t>
      </w:r>
    </w:p>
    <w:p w:rsidR="00700C6D" w:rsidRPr="00700C6D" w:rsidRDefault="00700C6D" w:rsidP="00700C6D">
      <w:pPr>
        <w:ind w:firstLine="709"/>
        <w:jc w:val="both"/>
      </w:pPr>
      <w:r w:rsidRPr="00700C6D">
        <w:t>2)</w:t>
      </w:r>
      <w:r w:rsidR="00911FDD">
        <w:t> </w:t>
      </w:r>
      <w:r w:rsidRPr="00700C6D">
        <w:t>перечень объектов (в том числе исключительных прав), не подлежащих приватизации в составе имущественного комплекса унитарного предприятия.</w:t>
      </w:r>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25" w:name="sub_15"/>
      <w:r w:rsidRPr="00700C6D">
        <w:rPr>
          <w:rStyle w:val="aa"/>
          <w:rFonts w:ascii="Times New Roman" w:hAnsi="Times New Roman"/>
          <w:color w:val="auto"/>
          <w:sz w:val="24"/>
          <w:szCs w:val="24"/>
        </w:rPr>
        <w:t>Статья 9.</w:t>
      </w:r>
      <w:r w:rsidRPr="00700C6D">
        <w:rPr>
          <w:rFonts w:ascii="Times New Roman" w:hAnsi="Times New Roman"/>
          <w:sz w:val="24"/>
          <w:szCs w:val="24"/>
        </w:rPr>
        <w:t xml:space="preserve"> </w:t>
      </w:r>
      <w:r w:rsidRPr="00700C6D">
        <w:rPr>
          <w:rFonts w:ascii="Times New Roman" w:hAnsi="Times New Roman"/>
          <w:b/>
          <w:bCs/>
          <w:sz w:val="24"/>
          <w:szCs w:val="24"/>
        </w:rPr>
        <w:t>Информационное обеспечение приватизации муниципального имущества</w:t>
      </w:r>
    </w:p>
    <w:p w:rsidR="00700C6D" w:rsidRPr="00700C6D" w:rsidRDefault="00911FDD" w:rsidP="00911FDD">
      <w:pPr>
        <w:pStyle w:val="a5"/>
        <w:spacing w:after="0"/>
        <w:ind w:left="0" w:firstLine="708"/>
        <w:jc w:val="both"/>
      </w:pPr>
      <w:bookmarkStart w:id="26" w:name="sub_316"/>
      <w:bookmarkEnd w:id="25"/>
      <w:r>
        <w:t>1. </w:t>
      </w:r>
      <w:r w:rsidR="00700C6D" w:rsidRPr="00700C6D">
        <w:t>Решения Местной Администрации об условиях приватизации муниципального имущества подлежат опубликованию в официальных средствах массовой информации муниципального образования Морские ворота.</w:t>
      </w:r>
    </w:p>
    <w:p w:rsidR="00700C6D" w:rsidRPr="00700C6D" w:rsidRDefault="00700C6D" w:rsidP="00700C6D">
      <w:pPr>
        <w:ind w:firstLine="709"/>
        <w:jc w:val="both"/>
      </w:pPr>
      <w:bookmarkStart w:id="27" w:name="sub_318"/>
      <w:bookmarkEnd w:id="26"/>
      <w:r w:rsidRPr="00700C6D">
        <w:t>2.</w:t>
      </w:r>
      <w:r w:rsidR="00911FDD">
        <w:t> </w:t>
      </w:r>
      <w:r w:rsidRPr="00700C6D">
        <w:t>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 если иное не предусмотрено настоящим Положением.</w:t>
      </w:r>
    </w:p>
    <w:p w:rsidR="00700C6D" w:rsidRPr="00700C6D" w:rsidRDefault="00700C6D" w:rsidP="00700C6D">
      <w:pPr>
        <w:ind w:firstLine="709"/>
        <w:jc w:val="both"/>
      </w:pPr>
      <w:bookmarkStart w:id="28" w:name="sub_319"/>
      <w:bookmarkEnd w:id="27"/>
      <w:r w:rsidRPr="00700C6D">
        <w:t>3.</w:t>
      </w:r>
      <w:r w:rsidR="00911FDD">
        <w:t> </w:t>
      </w:r>
      <w:r w:rsidRPr="00700C6D">
        <w:t>Обязательному опубликованию в информационном сообщении о продаже муниципального имущества подлежат следующие сведения, за исключением случаев, предусмотренных настоящим Положением:</w:t>
      </w:r>
    </w:p>
    <w:bookmarkEnd w:id="28"/>
    <w:p w:rsidR="00700C6D" w:rsidRPr="00700C6D" w:rsidRDefault="00700C6D" w:rsidP="00700C6D">
      <w:pPr>
        <w:ind w:firstLine="709"/>
        <w:jc w:val="both"/>
      </w:pPr>
      <w:r w:rsidRPr="00700C6D">
        <w:t>1)</w:t>
      </w:r>
      <w:r w:rsidR="00911FDD">
        <w:t> </w:t>
      </w:r>
      <w:r w:rsidRPr="00700C6D">
        <w:t>реквизиты правового акта Местной Администрации (Постановления), содержащего условия приватизации имущества;</w:t>
      </w:r>
    </w:p>
    <w:p w:rsidR="00700C6D" w:rsidRPr="00700C6D" w:rsidRDefault="00700C6D" w:rsidP="00700C6D">
      <w:pPr>
        <w:ind w:firstLine="709"/>
        <w:jc w:val="both"/>
      </w:pPr>
      <w:r w:rsidRPr="00700C6D">
        <w:t>2) наименование имущества и иные позволяющие его индивидуализировать данные (характеристика имущества);</w:t>
      </w:r>
    </w:p>
    <w:p w:rsidR="00700C6D" w:rsidRPr="00700C6D" w:rsidRDefault="00700C6D" w:rsidP="00700C6D">
      <w:pPr>
        <w:ind w:firstLine="709"/>
        <w:jc w:val="both"/>
      </w:pPr>
      <w:r w:rsidRPr="00700C6D">
        <w:t>3) способ приватизации;</w:t>
      </w:r>
    </w:p>
    <w:p w:rsidR="00700C6D" w:rsidRPr="00700C6D" w:rsidRDefault="00700C6D" w:rsidP="00700C6D">
      <w:pPr>
        <w:ind w:firstLine="709"/>
        <w:jc w:val="both"/>
      </w:pPr>
      <w:r w:rsidRPr="00700C6D">
        <w:t>4) начальная цена;</w:t>
      </w:r>
    </w:p>
    <w:p w:rsidR="00700C6D" w:rsidRPr="00700C6D" w:rsidRDefault="00700C6D" w:rsidP="00700C6D">
      <w:pPr>
        <w:ind w:firstLine="709"/>
        <w:jc w:val="both"/>
      </w:pPr>
      <w:r w:rsidRPr="00700C6D">
        <w:t>5) форма подачи предложений о цене;</w:t>
      </w:r>
    </w:p>
    <w:p w:rsidR="00700C6D" w:rsidRPr="00700C6D" w:rsidRDefault="00700C6D" w:rsidP="00700C6D">
      <w:pPr>
        <w:ind w:firstLine="709"/>
        <w:jc w:val="both"/>
      </w:pPr>
      <w:r w:rsidRPr="00700C6D">
        <w:t>6) условия и сроки платежа, необходимые реквизиты счетов;</w:t>
      </w:r>
    </w:p>
    <w:p w:rsidR="00700C6D" w:rsidRPr="00700C6D" w:rsidRDefault="00700C6D" w:rsidP="00700C6D">
      <w:pPr>
        <w:ind w:firstLine="709"/>
        <w:jc w:val="both"/>
      </w:pPr>
      <w:r w:rsidRPr="00700C6D">
        <w:t>7) порядок, место, даты начала и окончания подачи заявок (предложений);</w:t>
      </w:r>
    </w:p>
    <w:p w:rsidR="00700C6D" w:rsidRPr="00700C6D" w:rsidRDefault="00700C6D" w:rsidP="00700C6D">
      <w:pPr>
        <w:ind w:firstLine="709"/>
        <w:jc w:val="both"/>
      </w:pPr>
      <w:r w:rsidRPr="00700C6D">
        <w:t>8)</w:t>
      </w:r>
      <w:r w:rsidR="00911FDD">
        <w:t> </w:t>
      </w:r>
      <w:r w:rsidRPr="00700C6D">
        <w:t>исчерпывающий перечень представляемых покупателями документов и требования к их оформлению;</w:t>
      </w:r>
    </w:p>
    <w:p w:rsidR="00700C6D" w:rsidRPr="00700C6D" w:rsidRDefault="00700C6D" w:rsidP="00700C6D">
      <w:pPr>
        <w:ind w:firstLine="709"/>
        <w:jc w:val="both"/>
      </w:pPr>
      <w:r w:rsidRPr="00700C6D">
        <w:t>9) срок заключения договора купли-продажи;</w:t>
      </w:r>
    </w:p>
    <w:p w:rsidR="00700C6D" w:rsidRPr="00700C6D" w:rsidRDefault="00700C6D" w:rsidP="00700C6D">
      <w:pPr>
        <w:ind w:firstLine="709"/>
        <w:jc w:val="both"/>
      </w:pPr>
      <w:r w:rsidRPr="00700C6D">
        <w:t>10) порядок ознакомления покупателей с иной информацией, в том числе с актом инвентаризации, условиями договора купли-продажи;</w:t>
      </w:r>
    </w:p>
    <w:p w:rsidR="00700C6D" w:rsidRPr="00700C6D" w:rsidRDefault="00700C6D" w:rsidP="00700C6D">
      <w:pPr>
        <w:ind w:firstLine="709"/>
        <w:jc w:val="both"/>
      </w:pPr>
      <w:r w:rsidRPr="00700C6D">
        <w:lastRenderedPageBreak/>
        <w:t>11) ограничения участия отдельных категорий физических и юридических лиц в приватизации имущества.</w:t>
      </w:r>
    </w:p>
    <w:p w:rsidR="00700C6D" w:rsidRPr="00700C6D" w:rsidRDefault="00700C6D" w:rsidP="00700C6D">
      <w:pPr>
        <w:ind w:firstLine="709"/>
        <w:jc w:val="both"/>
      </w:pPr>
      <w:r w:rsidRPr="00700C6D">
        <w:t>При продаже муниципального имущества на аукционе, специализированном аукционе или конкурсе также указываются:</w:t>
      </w:r>
    </w:p>
    <w:p w:rsidR="00700C6D" w:rsidRPr="00700C6D" w:rsidRDefault="00700C6D" w:rsidP="00700C6D">
      <w:pPr>
        <w:ind w:firstLine="709"/>
        <w:jc w:val="both"/>
      </w:pPr>
      <w:r w:rsidRPr="00700C6D">
        <w:t>1) порядок определения победителей;</w:t>
      </w:r>
    </w:p>
    <w:p w:rsidR="00700C6D" w:rsidRPr="00700C6D" w:rsidRDefault="00700C6D" w:rsidP="00700C6D">
      <w:pPr>
        <w:ind w:firstLine="709"/>
        <w:jc w:val="both"/>
      </w:pPr>
      <w:r w:rsidRPr="00700C6D">
        <w:t>2) размер, срок и порядок внесения задатка, необходимые реквизиты счетов;</w:t>
      </w:r>
    </w:p>
    <w:p w:rsidR="00700C6D" w:rsidRPr="00700C6D" w:rsidRDefault="00700C6D" w:rsidP="00700C6D">
      <w:pPr>
        <w:ind w:firstLine="709"/>
        <w:jc w:val="both"/>
      </w:pPr>
      <w:r w:rsidRPr="00700C6D">
        <w:t>3) место и срок подведения итогов;</w:t>
      </w:r>
    </w:p>
    <w:p w:rsidR="00700C6D" w:rsidRPr="00700C6D" w:rsidRDefault="00700C6D" w:rsidP="00700C6D">
      <w:pPr>
        <w:ind w:firstLine="709"/>
        <w:jc w:val="both"/>
      </w:pPr>
      <w:r w:rsidRPr="00700C6D">
        <w:t>4) условия конкурса (при продаже муниципального имущества на конкурсе);</w:t>
      </w:r>
    </w:p>
    <w:p w:rsidR="00700C6D" w:rsidRPr="00700C6D" w:rsidRDefault="00700C6D" w:rsidP="00700C6D">
      <w:pPr>
        <w:ind w:firstLine="709"/>
        <w:jc w:val="both"/>
      </w:pPr>
      <w:r w:rsidRPr="00700C6D">
        <w:t>5) форма бланка заявки (при продаже акций на специализированном аукционе).</w:t>
      </w:r>
    </w:p>
    <w:p w:rsidR="00700C6D" w:rsidRPr="00700C6D" w:rsidRDefault="00700C6D" w:rsidP="00700C6D">
      <w:pPr>
        <w:ind w:firstLine="709"/>
        <w:jc w:val="both"/>
      </w:pPr>
      <w:bookmarkStart w:id="29" w:name="sub_320"/>
      <w:r w:rsidRPr="00700C6D">
        <w:t>4.</w:t>
      </w:r>
      <w:r w:rsidR="00911FDD">
        <w:t> </w:t>
      </w:r>
      <w:r w:rsidRPr="00700C6D">
        <w:t>При продаже акций открытого акционерного общества, находящихся в муниципальной собственности, обязательному включению в информационное сообщение подлежат также следующие сведения, если иное не предусмотрено настоящим Положением:</w:t>
      </w:r>
    </w:p>
    <w:bookmarkEnd w:id="29"/>
    <w:p w:rsidR="00700C6D" w:rsidRPr="00700C6D" w:rsidRDefault="00700C6D" w:rsidP="00700C6D">
      <w:pPr>
        <w:ind w:firstLine="709"/>
        <w:jc w:val="both"/>
      </w:pPr>
      <w:r w:rsidRPr="00700C6D">
        <w:t>1) полное наименование, почтовый адрес и место нахождения открытого акционерного общества;</w:t>
      </w:r>
    </w:p>
    <w:p w:rsidR="00700C6D" w:rsidRPr="00700C6D" w:rsidRDefault="00700C6D" w:rsidP="00700C6D">
      <w:pPr>
        <w:ind w:firstLine="709"/>
        <w:jc w:val="both"/>
      </w:pPr>
      <w:r w:rsidRPr="00700C6D">
        <w:t>2) размер уставного капитала открытого акционерного общества; общее количество и категории выпущенных акций, их номинальная стоимость;</w:t>
      </w:r>
    </w:p>
    <w:p w:rsidR="00700C6D" w:rsidRPr="00700C6D" w:rsidRDefault="00700C6D" w:rsidP="00700C6D">
      <w:pPr>
        <w:ind w:firstLine="709"/>
        <w:jc w:val="both"/>
      </w:pPr>
      <w:r w:rsidRPr="00700C6D">
        <w:t>3) площадь земельного участка, на котором расположено недвижимое имущество открытого акционерного общества;</w:t>
      </w:r>
    </w:p>
    <w:p w:rsidR="00700C6D" w:rsidRPr="00700C6D" w:rsidRDefault="00700C6D" w:rsidP="00700C6D">
      <w:pPr>
        <w:ind w:firstLine="709"/>
        <w:jc w:val="both"/>
      </w:pPr>
      <w:r w:rsidRPr="00700C6D">
        <w:t>4)</w:t>
      </w:r>
      <w:r w:rsidR="00911FDD">
        <w:t> </w:t>
      </w:r>
      <w:r w:rsidRPr="00700C6D">
        <w:t>обязательства открытого акционерного общества, в том числе перед федеральным бюджетом, бюджетами субъектов Российской Федерации, местными бюджетами, государственными внебюджетными фондами;</w:t>
      </w:r>
    </w:p>
    <w:p w:rsidR="00700C6D" w:rsidRPr="00700C6D" w:rsidRDefault="00700C6D" w:rsidP="00700C6D">
      <w:pPr>
        <w:ind w:firstLine="709"/>
        <w:jc w:val="both"/>
      </w:pPr>
      <w:r w:rsidRPr="00700C6D">
        <w:t>5) балансовый отчет открытого акционерного общества на последнюю отчетную дату перед опубликованием информационного сообщения;</w:t>
      </w:r>
    </w:p>
    <w:p w:rsidR="00700C6D" w:rsidRPr="00700C6D" w:rsidRDefault="00700C6D" w:rsidP="00700C6D">
      <w:pPr>
        <w:ind w:firstLine="709"/>
        <w:jc w:val="both"/>
      </w:pPr>
      <w:r w:rsidRPr="00700C6D">
        <w:t>6)</w:t>
      </w:r>
      <w:r w:rsidR="00911FDD">
        <w:t> </w:t>
      </w:r>
      <w:r w:rsidRPr="00700C6D">
        <w:t>перечень основной продукции (работ, услуг), производство которой осуществляется открытым акционерным обществом;</w:t>
      </w:r>
    </w:p>
    <w:p w:rsidR="00700C6D" w:rsidRPr="00700C6D" w:rsidRDefault="00700C6D" w:rsidP="00700C6D">
      <w:pPr>
        <w:ind w:firstLine="709"/>
        <w:jc w:val="both"/>
      </w:pPr>
      <w:r w:rsidRPr="00700C6D">
        <w:t>7) численность работников открытого акционерного общества;</w:t>
      </w:r>
    </w:p>
    <w:p w:rsidR="00700C6D" w:rsidRPr="00700C6D" w:rsidRDefault="00700C6D" w:rsidP="00700C6D">
      <w:pPr>
        <w:ind w:firstLine="709"/>
        <w:jc w:val="both"/>
      </w:pPr>
      <w:r w:rsidRPr="00700C6D">
        <w:t>8) сведения о доле продукции (работ, услуг) открытого акционерного общества, включенного в Реестр хозяйствующих субъектов, имеющих долю на рынке определенного товара более чем 35 процентов.</w:t>
      </w:r>
    </w:p>
    <w:p w:rsidR="00700C6D" w:rsidRPr="00700C6D" w:rsidRDefault="00700C6D" w:rsidP="00700C6D">
      <w:pPr>
        <w:ind w:firstLine="709"/>
        <w:jc w:val="both"/>
      </w:pPr>
      <w:bookmarkStart w:id="30" w:name="sub_321"/>
      <w:r w:rsidRPr="00700C6D">
        <w:t>5.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700C6D" w:rsidRPr="00700C6D" w:rsidRDefault="00700C6D" w:rsidP="00700C6D">
      <w:pPr>
        <w:ind w:firstLine="709"/>
        <w:jc w:val="both"/>
      </w:pPr>
      <w:bookmarkStart w:id="31" w:name="sub_322"/>
      <w:bookmarkEnd w:id="30"/>
      <w:r w:rsidRPr="00700C6D">
        <w:t>6. Информация о результатах сделок приватизации муниципального имущества подлежит опубликованию в средствах массовой информации муниципального образования Морские ворота в месячный срок со дня совершения указанных сделок.</w:t>
      </w:r>
    </w:p>
    <w:bookmarkEnd w:id="31"/>
    <w:p w:rsidR="00700C6D" w:rsidRPr="00700C6D" w:rsidRDefault="00700C6D" w:rsidP="00700C6D">
      <w:pPr>
        <w:ind w:firstLine="709"/>
        <w:jc w:val="both"/>
      </w:pPr>
      <w:r w:rsidRPr="00700C6D">
        <w:t>Обязательному опубликованию подлежит следующая информация о совершенных сделках приватизации муниципального имущества:</w:t>
      </w:r>
    </w:p>
    <w:p w:rsidR="00700C6D" w:rsidRPr="00700C6D" w:rsidRDefault="00700C6D" w:rsidP="00700C6D">
      <w:pPr>
        <w:ind w:firstLine="709"/>
        <w:jc w:val="both"/>
      </w:pPr>
      <w:r w:rsidRPr="00700C6D">
        <w:t>1) наименование имущества и иные позволяющие его индивидуализировать сведения (характеристика имущества);</w:t>
      </w:r>
    </w:p>
    <w:p w:rsidR="00700C6D" w:rsidRPr="00700C6D" w:rsidRDefault="00700C6D" w:rsidP="00700C6D">
      <w:pPr>
        <w:ind w:firstLine="709"/>
        <w:jc w:val="both"/>
      </w:pPr>
      <w:r w:rsidRPr="00700C6D">
        <w:t>2) цена сделки приватизации;</w:t>
      </w:r>
    </w:p>
    <w:p w:rsidR="00700C6D" w:rsidRPr="00700C6D" w:rsidRDefault="00700C6D" w:rsidP="00700C6D">
      <w:pPr>
        <w:ind w:firstLine="709"/>
        <w:jc w:val="both"/>
      </w:pPr>
      <w:r w:rsidRPr="00700C6D">
        <w:t>3) имя (наименование) покупателя.</w:t>
      </w:r>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32" w:name="sub_16"/>
      <w:r w:rsidRPr="00700C6D">
        <w:rPr>
          <w:rStyle w:val="aa"/>
          <w:rFonts w:ascii="Times New Roman" w:hAnsi="Times New Roman"/>
          <w:color w:val="auto"/>
          <w:sz w:val="24"/>
          <w:szCs w:val="24"/>
        </w:rPr>
        <w:t>Статья 10.</w:t>
      </w:r>
      <w:r w:rsidRPr="00700C6D">
        <w:rPr>
          <w:rFonts w:ascii="Times New Roman" w:hAnsi="Times New Roman"/>
          <w:sz w:val="24"/>
          <w:szCs w:val="24"/>
        </w:rPr>
        <w:t xml:space="preserve"> </w:t>
      </w:r>
      <w:r w:rsidRPr="00700C6D">
        <w:rPr>
          <w:rFonts w:ascii="Times New Roman" w:hAnsi="Times New Roman"/>
          <w:b/>
          <w:bCs/>
          <w:sz w:val="24"/>
          <w:szCs w:val="24"/>
        </w:rPr>
        <w:t>Документы, представляемые покупателями муниципального имущества</w:t>
      </w:r>
    </w:p>
    <w:p w:rsidR="00700C6D" w:rsidRPr="00700C6D" w:rsidRDefault="00700C6D" w:rsidP="00700C6D">
      <w:pPr>
        <w:ind w:firstLine="709"/>
        <w:jc w:val="both"/>
      </w:pPr>
      <w:bookmarkStart w:id="33" w:name="sub_323"/>
      <w:bookmarkEnd w:id="32"/>
      <w:r w:rsidRPr="00700C6D">
        <w:t>1. Претенденты представляют следующие документы:</w:t>
      </w:r>
    </w:p>
    <w:bookmarkEnd w:id="33"/>
    <w:p w:rsidR="00700C6D" w:rsidRPr="00700C6D" w:rsidRDefault="00700C6D" w:rsidP="00700C6D">
      <w:pPr>
        <w:ind w:firstLine="709"/>
        <w:jc w:val="both"/>
      </w:pPr>
      <w:r w:rsidRPr="00700C6D">
        <w:t>1) заявку;</w:t>
      </w:r>
    </w:p>
    <w:p w:rsidR="00700C6D" w:rsidRPr="00700C6D" w:rsidRDefault="00700C6D" w:rsidP="00911FDD">
      <w:pPr>
        <w:pStyle w:val="a5"/>
        <w:spacing w:after="0"/>
        <w:ind w:left="0" w:firstLine="708"/>
        <w:jc w:val="both"/>
      </w:pPr>
      <w:r w:rsidRPr="00700C6D">
        <w:t>2)</w:t>
      </w:r>
      <w:r w:rsidR="00911FDD">
        <w:t> </w:t>
      </w:r>
      <w:r w:rsidRPr="00700C6D">
        <w:t>платежный документ с отметкой банка об исполнении, подтверждающий внесение соответствующих денежных средств в установленных настоящим Положением случаях;</w:t>
      </w:r>
    </w:p>
    <w:p w:rsidR="00700C6D" w:rsidRPr="00700C6D" w:rsidRDefault="00700C6D" w:rsidP="00700C6D">
      <w:pPr>
        <w:ind w:firstLine="709"/>
        <w:jc w:val="both"/>
      </w:pPr>
      <w:r w:rsidRPr="00700C6D">
        <w:t>3)</w:t>
      </w:r>
      <w:r w:rsidR="00911FDD">
        <w:t> </w:t>
      </w:r>
      <w:r w:rsidRPr="00700C6D">
        <w:t xml:space="preserve">документ, подтверждающий уведомление федерального антимонопольного органа или его территориального органа о намерении приобрести подлежащее </w:t>
      </w:r>
      <w:r w:rsidRPr="00700C6D">
        <w:lastRenderedPageBreak/>
        <w:t>приватизации имущество в соответствии с антимонопольным законодательством Российской Федерации.</w:t>
      </w:r>
    </w:p>
    <w:p w:rsidR="00700C6D" w:rsidRPr="00700C6D" w:rsidRDefault="00700C6D" w:rsidP="00700C6D">
      <w:pPr>
        <w:ind w:firstLine="709"/>
        <w:jc w:val="both"/>
      </w:pPr>
      <w:r w:rsidRPr="00700C6D">
        <w:t>Физические лица предъявляют документ, удостоверяющий личность.</w:t>
      </w:r>
    </w:p>
    <w:p w:rsidR="00700C6D" w:rsidRPr="00700C6D" w:rsidRDefault="00700C6D" w:rsidP="00700C6D">
      <w:pPr>
        <w:ind w:firstLine="709"/>
        <w:jc w:val="both"/>
      </w:pPr>
      <w:r w:rsidRPr="00700C6D">
        <w:t>Юридические лица дополнительно представляют следующие документы:</w:t>
      </w:r>
    </w:p>
    <w:p w:rsidR="00700C6D" w:rsidRPr="00700C6D" w:rsidRDefault="00700C6D" w:rsidP="00700C6D">
      <w:pPr>
        <w:ind w:firstLine="709"/>
        <w:jc w:val="both"/>
      </w:pPr>
      <w:r w:rsidRPr="00700C6D">
        <w:t>1) нотариально заверенные копии учредительных документов;</w:t>
      </w:r>
    </w:p>
    <w:p w:rsidR="00700C6D" w:rsidRPr="00700C6D" w:rsidRDefault="00700C6D" w:rsidP="00700C6D">
      <w:pPr>
        <w:ind w:firstLine="709"/>
        <w:jc w:val="both"/>
      </w:pPr>
      <w:r w:rsidRPr="00700C6D">
        <w:t>2)</w:t>
      </w:r>
      <w:r w:rsidR="00911FDD">
        <w:t> </w:t>
      </w:r>
      <w:r w:rsidRPr="00700C6D">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00C6D" w:rsidRPr="00700C6D" w:rsidRDefault="00700C6D" w:rsidP="00700C6D">
      <w:pPr>
        <w:ind w:firstLine="709"/>
        <w:jc w:val="both"/>
      </w:pPr>
      <w:r w:rsidRPr="00700C6D">
        <w:t>3) сведения о доле Российской Федерации, субъекта Российской Федерации, муниципального образования в уставном капитале юридического лица;</w:t>
      </w:r>
    </w:p>
    <w:p w:rsidR="00700C6D" w:rsidRPr="00700C6D" w:rsidRDefault="00700C6D" w:rsidP="00700C6D">
      <w:pPr>
        <w:ind w:firstLine="709"/>
        <w:jc w:val="both"/>
      </w:pPr>
      <w:r w:rsidRPr="00700C6D">
        <w:t>4) опись представленных документов.</w:t>
      </w:r>
    </w:p>
    <w:p w:rsidR="00700C6D" w:rsidRPr="00700C6D" w:rsidRDefault="00700C6D" w:rsidP="00700C6D">
      <w:pPr>
        <w:ind w:firstLine="709"/>
        <w:jc w:val="both"/>
      </w:pPr>
      <w:r w:rsidRPr="00700C6D">
        <w:t>В случае подачи заявки представителем претендента предъявляется надлежащим образом оформленная доверенность.</w:t>
      </w:r>
    </w:p>
    <w:p w:rsidR="00700C6D" w:rsidRPr="00700C6D" w:rsidRDefault="00700C6D" w:rsidP="00700C6D">
      <w:pPr>
        <w:ind w:firstLine="709"/>
        <w:jc w:val="both"/>
      </w:pPr>
      <w:bookmarkStart w:id="34" w:name="sub_325"/>
      <w:r w:rsidRPr="00700C6D">
        <w:t>2. Обязанность доказать свое право на приобретение муниципального имущества возлагается на претендента.</w:t>
      </w:r>
    </w:p>
    <w:bookmarkEnd w:id="34"/>
    <w:p w:rsidR="00700C6D" w:rsidRPr="00700C6D" w:rsidRDefault="00700C6D" w:rsidP="00700C6D">
      <w:pPr>
        <w:ind w:firstLine="709"/>
        <w:jc w:val="both"/>
      </w:pPr>
      <w:r w:rsidRPr="00700C6D">
        <w:t>В случае</w:t>
      </w:r>
      <w:proofErr w:type="gramStart"/>
      <w:r w:rsidRPr="00700C6D">
        <w:t>,</w:t>
      </w:r>
      <w:proofErr w:type="gramEnd"/>
      <w:r w:rsidRPr="00700C6D">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35" w:name="sub_17"/>
      <w:r w:rsidRPr="00700C6D">
        <w:rPr>
          <w:rStyle w:val="aa"/>
          <w:rFonts w:ascii="Times New Roman" w:hAnsi="Times New Roman"/>
          <w:color w:val="auto"/>
          <w:sz w:val="24"/>
          <w:szCs w:val="24"/>
        </w:rPr>
        <w:t>Статья 11.</w:t>
      </w:r>
      <w:r w:rsidRPr="00700C6D">
        <w:rPr>
          <w:rFonts w:ascii="Times New Roman" w:hAnsi="Times New Roman"/>
          <w:sz w:val="24"/>
          <w:szCs w:val="24"/>
        </w:rPr>
        <w:t xml:space="preserve"> </w:t>
      </w:r>
      <w:r w:rsidRPr="00700C6D">
        <w:rPr>
          <w:rFonts w:ascii="Times New Roman" w:hAnsi="Times New Roman"/>
          <w:b/>
          <w:bCs/>
          <w:sz w:val="24"/>
          <w:szCs w:val="24"/>
        </w:rPr>
        <w:t>Социальные гарантии работникам открытых акционерных обществ, созданных в процессе приватизации</w:t>
      </w:r>
    </w:p>
    <w:p w:rsidR="00700C6D" w:rsidRPr="00700C6D" w:rsidRDefault="00700C6D" w:rsidP="00700C6D">
      <w:pPr>
        <w:ind w:firstLine="709"/>
        <w:jc w:val="both"/>
      </w:pPr>
      <w:bookmarkStart w:id="36" w:name="sub_326"/>
      <w:bookmarkEnd w:id="35"/>
      <w:r w:rsidRPr="00700C6D">
        <w:t>1.</w:t>
      </w:r>
      <w:r w:rsidR="00911FDD">
        <w:t> </w:t>
      </w:r>
      <w:r w:rsidRPr="00700C6D">
        <w:t>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700C6D" w:rsidRPr="00700C6D" w:rsidRDefault="00700C6D" w:rsidP="00700C6D">
      <w:pPr>
        <w:ind w:firstLine="709"/>
        <w:jc w:val="both"/>
      </w:pPr>
      <w:bookmarkStart w:id="37" w:name="sub_327"/>
      <w:bookmarkEnd w:id="36"/>
      <w:r w:rsidRPr="00700C6D">
        <w:t>2.</w:t>
      </w:r>
      <w:r w:rsidR="00911FDD">
        <w:t> </w:t>
      </w:r>
      <w:r w:rsidRPr="00700C6D">
        <w:t>По истечении трех месяцев со дня государственной регистрации открытого акционерного общества, созданного в процессе приватизации имущественного комплекса унитарного предприятия, его работники (представители работников), совет директоров (наблюдательный совет) или исполнительный орган открытого акционерного общества могут предложить пересмотреть положения действующего коллективного договора или заключить новый коллективный договор.</w:t>
      </w:r>
    </w:p>
    <w:p w:rsidR="00700C6D" w:rsidRPr="00700C6D" w:rsidRDefault="00700C6D" w:rsidP="00911FDD">
      <w:pPr>
        <w:pStyle w:val="a5"/>
        <w:spacing w:after="0"/>
        <w:ind w:left="0" w:firstLine="708"/>
        <w:jc w:val="both"/>
      </w:pPr>
      <w:bookmarkStart w:id="38" w:name="sub_328"/>
      <w:bookmarkEnd w:id="37"/>
      <w:r w:rsidRPr="00700C6D">
        <w:t>3.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rsidR="00700C6D" w:rsidRPr="00700C6D" w:rsidRDefault="00700C6D" w:rsidP="00700C6D">
      <w:pPr>
        <w:ind w:firstLine="709"/>
        <w:jc w:val="both"/>
      </w:pPr>
      <w:bookmarkStart w:id="39" w:name="sub_329"/>
      <w:bookmarkEnd w:id="38"/>
      <w:r w:rsidRPr="00700C6D">
        <w:t>4.</w:t>
      </w:r>
      <w:r w:rsidR="00911FDD">
        <w:t> </w:t>
      </w:r>
      <w:r w:rsidRPr="00700C6D">
        <w:t>В случае</w:t>
      </w:r>
      <w:proofErr w:type="gramStart"/>
      <w:r w:rsidRPr="00700C6D">
        <w:t>,</w:t>
      </w:r>
      <w:proofErr w:type="gramEnd"/>
      <w:r w:rsidRPr="00700C6D">
        <w:t xml:space="preserve">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bookmarkEnd w:id="39"/>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911FDD">
      <w:pPr>
        <w:pStyle w:val="1"/>
        <w:spacing w:before="0" w:after="0"/>
        <w:rPr>
          <w:rFonts w:ascii="Times New Roman" w:hAnsi="Times New Roman"/>
          <w:color w:val="auto"/>
          <w:sz w:val="24"/>
          <w:szCs w:val="24"/>
        </w:rPr>
      </w:pPr>
      <w:bookmarkStart w:id="40" w:name="sub_400"/>
      <w:r w:rsidRPr="00700C6D">
        <w:rPr>
          <w:rFonts w:ascii="Times New Roman" w:hAnsi="Times New Roman"/>
          <w:color w:val="auto"/>
          <w:sz w:val="24"/>
          <w:szCs w:val="24"/>
        </w:rPr>
        <w:t>Глава 3. Способы приватизации муниципального имущества</w:t>
      </w:r>
    </w:p>
    <w:bookmarkEnd w:id="40"/>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41" w:name="sub_18"/>
      <w:r w:rsidRPr="00700C6D">
        <w:rPr>
          <w:rStyle w:val="aa"/>
          <w:rFonts w:ascii="Times New Roman" w:hAnsi="Times New Roman"/>
          <w:color w:val="auto"/>
          <w:sz w:val="24"/>
          <w:szCs w:val="24"/>
        </w:rPr>
        <w:t>Статья 12.</w:t>
      </w:r>
      <w:r w:rsidRPr="00700C6D">
        <w:rPr>
          <w:rFonts w:ascii="Times New Roman" w:hAnsi="Times New Roman"/>
          <w:sz w:val="24"/>
          <w:szCs w:val="24"/>
        </w:rPr>
        <w:t xml:space="preserve"> </w:t>
      </w:r>
      <w:r w:rsidRPr="00700C6D">
        <w:rPr>
          <w:rFonts w:ascii="Times New Roman" w:hAnsi="Times New Roman"/>
          <w:b/>
          <w:bCs/>
          <w:sz w:val="24"/>
          <w:szCs w:val="24"/>
        </w:rPr>
        <w:t>Продажа муниципального имущества на аукционе</w:t>
      </w:r>
    </w:p>
    <w:p w:rsidR="00700C6D" w:rsidRPr="00700C6D" w:rsidRDefault="00700C6D" w:rsidP="00911FDD">
      <w:pPr>
        <w:pStyle w:val="a5"/>
        <w:spacing w:after="0"/>
        <w:ind w:left="0" w:firstLine="708"/>
        <w:jc w:val="both"/>
      </w:pPr>
      <w:bookmarkStart w:id="42" w:name="sub_330"/>
      <w:bookmarkEnd w:id="41"/>
      <w:r w:rsidRPr="00700C6D">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00C6D" w:rsidRPr="00700C6D" w:rsidRDefault="00700C6D" w:rsidP="00700C6D">
      <w:pPr>
        <w:ind w:firstLine="709"/>
        <w:jc w:val="both"/>
      </w:pPr>
      <w:bookmarkStart w:id="43" w:name="sub_331"/>
      <w:bookmarkEnd w:id="42"/>
      <w:r w:rsidRPr="00700C6D">
        <w:t>2. Аукцион является открытым по составу участников.</w:t>
      </w:r>
    </w:p>
    <w:p w:rsidR="00700C6D" w:rsidRPr="00700C6D" w:rsidRDefault="00700C6D" w:rsidP="00700C6D">
      <w:pPr>
        <w:ind w:firstLine="709"/>
        <w:jc w:val="both"/>
      </w:pPr>
      <w:bookmarkStart w:id="44" w:name="sub_10000"/>
      <w:bookmarkEnd w:id="43"/>
      <w:r w:rsidRPr="00700C6D">
        <w:t>3.</w:t>
      </w:r>
      <w:r w:rsidR="00911FDD">
        <w:t> </w:t>
      </w:r>
      <w:r w:rsidRPr="00700C6D">
        <w:t xml:space="preserve">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700C6D">
        <w:t>заявляются</w:t>
      </w:r>
      <w:proofErr w:type="gramEnd"/>
      <w:r w:rsidRPr="00700C6D">
        <w:t xml:space="preserve"> ими открыто в ходе проведения торгов (открытая форма подачи предложений </w:t>
      </w:r>
      <w:r w:rsidRPr="00700C6D">
        <w:lastRenderedPageBreak/>
        <w:t>о цене). Форма подачи предложений о цене муниципального имущества определяется Постановлением Местной Администрации об условиях приватизации.</w:t>
      </w:r>
    </w:p>
    <w:bookmarkEnd w:id="44"/>
    <w:p w:rsidR="00700C6D" w:rsidRPr="00700C6D" w:rsidRDefault="00700C6D" w:rsidP="00700C6D">
      <w:pPr>
        <w:ind w:firstLine="709"/>
        <w:jc w:val="both"/>
      </w:pPr>
      <w:r w:rsidRPr="00700C6D">
        <w:t>Аукцион, в котором принял участие только один участник, признается несостоявшимся.</w:t>
      </w:r>
    </w:p>
    <w:p w:rsidR="00700C6D" w:rsidRPr="00700C6D" w:rsidRDefault="00700C6D" w:rsidP="00700C6D">
      <w:pPr>
        <w:ind w:firstLine="709"/>
        <w:jc w:val="both"/>
      </w:pPr>
      <w:r w:rsidRPr="00700C6D">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700C6D" w:rsidRPr="00700C6D" w:rsidRDefault="00700C6D" w:rsidP="00700C6D">
      <w:pPr>
        <w:ind w:firstLine="709"/>
        <w:jc w:val="both"/>
      </w:pPr>
      <w:bookmarkStart w:id="45" w:name="sub_333"/>
      <w:r w:rsidRPr="00700C6D">
        <w:t>4. Продолжительность приема заявок на участие в аукционе должна быть не менее чем двадцать пять дней.</w:t>
      </w:r>
    </w:p>
    <w:p w:rsidR="00700C6D" w:rsidRPr="00700C6D" w:rsidRDefault="00700C6D" w:rsidP="00700C6D">
      <w:pPr>
        <w:ind w:firstLine="709"/>
        <w:jc w:val="both"/>
      </w:pPr>
      <w:bookmarkStart w:id="46" w:name="sub_334"/>
      <w:bookmarkEnd w:id="45"/>
      <w:r w:rsidRPr="00700C6D">
        <w:t>5.</w:t>
      </w:r>
      <w:r w:rsidR="00911FDD">
        <w:t> </w:t>
      </w:r>
      <w:r w:rsidRPr="00700C6D">
        <w:t>При проведен</w:t>
      </w:r>
      <w:proofErr w:type="gramStart"/>
      <w:r w:rsidRPr="00700C6D">
        <w:t>ии ау</w:t>
      </w:r>
      <w:proofErr w:type="gramEnd"/>
      <w:r w:rsidRPr="00700C6D">
        <w:t>кциона, если используется открытая форма подачи предложений о цене муниципального имущества, в информационном сообщении помимо сведений, указанных в статье 9 настоящего Положения, указывается величина повышения начальной цены («шаг аукциона»).</w:t>
      </w:r>
    </w:p>
    <w:p w:rsidR="00700C6D" w:rsidRPr="00700C6D" w:rsidRDefault="00700C6D" w:rsidP="00700C6D">
      <w:pPr>
        <w:ind w:firstLine="709"/>
        <w:jc w:val="both"/>
      </w:pPr>
      <w:bookmarkStart w:id="47" w:name="sub_335"/>
      <w:bookmarkEnd w:id="46"/>
      <w:r w:rsidRPr="00700C6D">
        <w:t>6.</w:t>
      </w:r>
      <w:r w:rsidR="00911FDD">
        <w:t> </w:t>
      </w:r>
      <w:r w:rsidRPr="00700C6D">
        <w:t xml:space="preserve">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 но не более чем 4,5 миллиона установленных федеральным законом минимальных </w:t>
      </w:r>
      <w:proofErr w:type="gramStart"/>
      <w:r w:rsidRPr="00700C6D">
        <w:t>размеров оплаты труда</w:t>
      </w:r>
      <w:proofErr w:type="gramEnd"/>
      <w:r w:rsidRPr="00700C6D">
        <w:t>.</w:t>
      </w:r>
    </w:p>
    <w:p w:rsidR="00700C6D" w:rsidRPr="00700C6D" w:rsidRDefault="00700C6D" w:rsidP="00700C6D">
      <w:pPr>
        <w:ind w:firstLine="709"/>
        <w:jc w:val="both"/>
      </w:pPr>
      <w:bookmarkStart w:id="48" w:name="sub_336"/>
      <w:bookmarkEnd w:id="47"/>
      <w:r w:rsidRPr="00700C6D">
        <w:t>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700C6D">
        <w:t>рт с пр</w:t>
      </w:r>
      <w:proofErr w:type="gramEnd"/>
      <w:r w:rsidRPr="00700C6D">
        <w:t>едложением о цене указанного имущества может быть подан при подаче заявки.</w:t>
      </w:r>
    </w:p>
    <w:p w:rsidR="00700C6D" w:rsidRPr="00700C6D" w:rsidRDefault="00700C6D" w:rsidP="00700C6D">
      <w:pPr>
        <w:ind w:firstLine="709"/>
        <w:jc w:val="both"/>
      </w:pPr>
      <w:bookmarkStart w:id="49" w:name="sub_337"/>
      <w:bookmarkEnd w:id="48"/>
      <w:r w:rsidRPr="00700C6D">
        <w:t>8. Претендент не допускается к участию в аукционе по следующим основаниям:</w:t>
      </w:r>
    </w:p>
    <w:bookmarkEnd w:id="49"/>
    <w:p w:rsidR="00700C6D" w:rsidRPr="00700C6D" w:rsidRDefault="00700C6D" w:rsidP="00700C6D">
      <w:pPr>
        <w:ind w:firstLine="709"/>
        <w:jc w:val="both"/>
      </w:pPr>
      <w:r w:rsidRPr="00700C6D">
        <w:t>1)</w:t>
      </w:r>
      <w:r w:rsidR="00911FDD">
        <w:t> </w:t>
      </w:r>
      <w:r w:rsidRPr="00700C6D">
        <w:t>представленные документы не подтверждают право претендента быть покупателем в соответствии с законодательством Российской Федерации;</w:t>
      </w:r>
    </w:p>
    <w:p w:rsidR="00700C6D" w:rsidRPr="00700C6D" w:rsidRDefault="00700C6D" w:rsidP="00700C6D">
      <w:pPr>
        <w:ind w:firstLine="709"/>
        <w:jc w:val="both"/>
      </w:pPr>
      <w:r w:rsidRPr="00700C6D">
        <w:t>2)</w:t>
      </w:r>
      <w:r w:rsidR="00911FDD">
        <w:t> </w:t>
      </w:r>
      <w:r w:rsidRPr="00700C6D">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00C6D" w:rsidRPr="00700C6D" w:rsidRDefault="00700C6D" w:rsidP="00700C6D">
      <w:pPr>
        <w:ind w:firstLine="709"/>
        <w:jc w:val="both"/>
      </w:pPr>
      <w:r w:rsidRPr="00700C6D">
        <w:t>3) заявка подана лицом, не уполномоченным претендентом на осуществление таких действий;</w:t>
      </w:r>
    </w:p>
    <w:p w:rsidR="00700C6D" w:rsidRPr="00700C6D" w:rsidRDefault="00700C6D" w:rsidP="00700C6D">
      <w:pPr>
        <w:ind w:firstLine="709"/>
        <w:jc w:val="both"/>
      </w:pPr>
      <w:r w:rsidRPr="00700C6D">
        <w:t>4) не подтверждено поступление в установленный срок задатка на счета, указанные в информационном сообщении.</w:t>
      </w:r>
    </w:p>
    <w:p w:rsidR="00700C6D" w:rsidRPr="00700C6D" w:rsidRDefault="00700C6D" w:rsidP="00700C6D">
      <w:pPr>
        <w:ind w:firstLine="709"/>
        <w:jc w:val="both"/>
      </w:pPr>
      <w:r w:rsidRPr="00700C6D">
        <w:t>Перечень оснований отказа претенденту в участии в аукционе является исчерпывающим.</w:t>
      </w:r>
    </w:p>
    <w:p w:rsidR="00700C6D" w:rsidRPr="00700C6D" w:rsidRDefault="00700C6D" w:rsidP="00700C6D">
      <w:pPr>
        <w:ind w:firstLine="709"/>
        <w:jc w:val="both"/>
      </w:pPr>
      <w:bookmarkStart w:id="50" w:name="sub_338"/>
      <w:r w:rsidRPr="00700C6D">
        <w:t xml:space="preserve">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700C6D">
        <w:t>позднее</w:t>
      </w:r>
      <w:proofErr w:type="gramEnd"/>
      <w:r w:rsidRPr="00700C6D">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00C6D" w:rsidRPr="00700C6D" w:rsidRDefault="00700C6D" w:rsidP="00700C6D">
      <w:pPr>
        <w:ind w:firstLine="709"/>
        <w:jc w:val="both"/>
      </w:pPr>
      <w:bookmarkStart w:id="51" w:name="sub_339"/>
      <w:bookmarkEnd w:id="50"/>
      <w:r w:rsidRPr="00700C6D">
        <w:t>10.</w:t>
      </w:r>
      <w:r w:rsidR="00911FDD">
        <w:t> </w:t>
      </w:r>
      <w:r w:rsidRPr="00700C6D">
        <w:t>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700C6D" w:rsidRPr="00700C6D" w:rsidRDefault="00700C6D" w:rsidP="00700C6D">
      <w:pPr>
        <w:ind w:firstLine="709"/>
        <w:jc w:val="both"/>
      </w:pPr>
      <w:bookmarkStart w:id="52" w:name="sub_340"/>
      <w:bookmarkEnd w:id="51"/>
      <w:r w:rsidRPr="00700C6D">
        <w:t>11.</w:t>
      </w:r>
      <w:r w:rsidR="00911FDD">
        <w:t> </w:t>
      </w:r>
      <w:r w:rsidRPr="00700C6D">
        <w:t xml:space="preserve">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700C6D">
        <w:t>с даты подведения</w:t>
      </w:r>
      <w:proofErr w:type="gramEnd"/>
      <w:r w:rsidRPr="00700C6D">
        <w:t xml:space="preserve"> итогов аукциона.</w:t>
      </w:r>
    </w:p>
    <w:p w:rsidR="00700C6D" w:rsidRPr="00700C6D" w:rsidRDefault="00700C6D" w:rsidP="00700C6D">
      <w:pPr>
        <w:ind w:firstLine="709"/>
        <w:jc w:val="both"/>
      </w:pPr>
      <w:bookmarkStart w:id="53" w:name="sub_341"/>
      <w:bookmarkEnd w:id="52"/>
      <w:r w:rsidRPr="00700C6D">
        <w:t>12.</w:t>
      </w:r>
      <w:r w:rsidR="00911FDD">
        <w:t> </w:t>
      </w:r>
      <w:r w:rsidRPr="00700C6D">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700C6D">
        <w:t>возвращается</w:t>
      </w:r>
      <w:proofErr w:type="gramEnd"/>
      <w:r w:rsidRPr="00700C6D">
        <w:t xml:space="preserve"> и он утрачивает право на заключение указанного договора.</w:t>
      </w:r>
    </w:p>
    <w:p w:rsidR="00700C6D" w:rsidRPr="00700C6D" w:rsidRDefault="00700C6D" w:rsidP="00700C6D">
      <w:pPr>
        <w:ind w:firstLine="709"/>
        <w:jc w:val="both"/>
      </w:pPr>
      <w:bookmarkStart w:id="54" w:name="sub_342"/>
      <w:bookmarkEnd w:id="53"/>
      <w:r w:rsidRPr="00700C6D">
        <w:t>13.</w:t>
      </w:r>
      <w:r w:rsidR="00911FDD">
        <w:t> </w:t>
      </w:r>
      <w:r w:rsidRPr="00700C6D">
        <w:t xml:space="preserve">Суммы задатков возвращаются участникам аукциона, за исключением его победителя, в течение пяти дней </w:t>
      </w:r>
      <w:proofErr w:type="gramStart"/>
      <w:r w:rsidRPr="00700C6D">
        <w:t>с даты подведения</w:t>
      </w:r>
      <w:proofErr w:type="gramEnd"/>
      <w:r w:rsidRPr="00700C6D">
        <w:t xml:space="preserve"> итогов аукциона.</w:t>
      </w:r>
    </w:p>
    <w:p w:rsidR="00700C6D" w:rsidRPr="00700C6D" w:rsidRDefault="00700C6D" w:rsidP="00700C6D">
      <w:pPr>
        <w:ind w:firstLine="709"/>
        <w:jc w:val="both"/>
      </w:pPr>
      <w:bookmarkStart w:id="55" w:name="sub_343"/>
      <w:bookmarkEnd w:id="54"/>
      <w:r w:rsidRPr="00700C6D">
        <w:lastRenderedPageBreak/>
        <w:t>14.</w:t>
      </w:r>
      <w:r w:rsidR="00911FDD">
        <w:t> </w:t>
      </w:r>
      <w:r w:rsidRPr="00700C6D">
        <w:t xml:space="preserve">В течение пяти дней </w:t>
      </w:r>
      <w:proofErr w:type="gramStart"/>
      <w:r w:rsidRPr="00700C6D">
        <w:t>с даты подведения</w:t>
      </w:r>
      <w:proofErr w:type="gramEnd"/>
      <w:r w:rsidRPr="00700C6D">
        <w:t xml:space="preserve"> итогов аукциона с победителем аукциона заключается договор купли-продажи.</w:t>
      </w:r>
    </w:p>
    <w:p w:rsidR="00700C6D" w:rsidRPr="00700C6D" w:rsidRDefault="00700C6D" w:rsidP="00700C6D">
      <w:pPr>
        <w:ind w:firstLine="709"/>
        <w:jc w:val="both"/>
      </w:pPr>
      <w:bookmarkStart w:id="56" w:name="sub_345"/>
      <w:bookmarkEnd w:id="55"/>
      <w:r w:rsidRPr="00700C6D">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bookmarkEnd w:id="56"/>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13.</w:t>
      </w:r>
      <w:r w:rsidRPr="00700C6D">
        <w:rPr>
          <w:rFonts w:ascii="Times New Roman" w:hAnsi="Times New Roman"/>
          <w:sz w:val="24"/>
          <w:szCs w:val="24"/>
        </w:rPr>
        <w:t xml:space="preserve"> </w:t>
      </w:r>
      <w:r w:rsidRPr="00700C6D">
        <w:rPr>
          <w:rFonts w:ascii="Times New Roman" w:hAnsi="Times New Roman"/>
          <w:b/>
          <w:bCs/>
          <w:sz w:val="24"/>
          <w:szCs w:val="24"/>
        </w:rPr>
        <w:t>Продажа акций открытых акционерных обществ на специализированном аукционе</w:t>
      </w:r>
    </w:p>
    <w:p w:rsidR="00700C6D" w:rsidRPr="00700C6D" w:rsidRDefault="00700C6D" w:rsidP="00911FDD">
      <w:pPr>
        <w:pStyle w:val="a5"/>
        <w:spacing w:after="0"/>
        <w:ind w:left="0" w:firstLine="708"/>
        <w:jc w:val="both"/>
      </w:pPr>
      <w:bookmarkStart w:id="57" w:name="sub_347"/>
      <w:r w:rsidRPr="00700C6D">
        <w:t xml:space="preserve">1. Специализированным аукционом признается способ продажи акций на открытых торгах, при </w:t>
      </w:r>
      <w:proofErr w:type="gramStart"/>
      <w:r w:rsidRPr="00700C6D">
        <w:t>котором</w:t>
      </w:r>
      <w:proofErr w:type="gramEnd"/>
      <w:r w:rsidRPr="00700C6D">
        <w:t xml:space="preserve"> все победители получают акции открытого акционерного общества по единой цене за одну акцию.</w:t>
      </w:r>
    </w:p>
    <w:p w:rsidR="00700C6D" w:rsidRPr="00700C6D" w:rsidRDefault="00700C6D" w:rsidP="00700C6D">
      <w:pPr>
        <w:ind w:firstLine="709"/>
        <w:jc w:val="both"/>
      </w:pPr>
      <w:bookmarkStart w:id="58" w:name="sub_348"/>
      <w:bookmarkEnd w:id="57"/>
      <w:r w:rsidRPr="00700C6D">
        <w:t>2. Специализированный аукцион является открытым по составу участников.</w:t>
      </w:r>
    </w:p>
    <w:bookmarkEnd w:id="58"/>
    <w:p w:rsidR="00700C6D" w:rsidRPr="00700C6D" w:rsidRDefault="00700C6D" w:rsidP="00700C6D">
      <w:pPr>
        <w:ind w:firstLine="709"/>
        <w:jc w:val="both"/>
      </w:pPr>
      <w:r w:rsidRPr="00700C6D">
        <w:t>Специализированный аукцион, в котором принял участие только один участник, признается несостоявшимся.</w:t>
      </w:r>
    </w:p>
    <w:p w:rsidR="00700C6D" w:rsidRPr="00700C6D" w:rsidRDefault="00700C6D" w:rsidP="00700C6D">
      <w:pPr>
        <w:ind w:firstLine="709"/>
        <w:jc w:val="both"/>
      </w:pPr>
      <w:bookmarkStart w:id="59" w:name="sub_349"/>
      <w:r w:rsidRPr="00700C6D">
        <w:t>3.</w:t>
      </w:r>
      <w:r w:rsidR="00911FDD">
        <w:t> </w:t>
      </w:r>
      <w:r w:rsidRPr="00700C6D">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bookmarkEnd w:id="59"/>
    <w:p w:rsidR="00700C6D" w:rsidRPr="00700C6D" w:rsidRDefault="00700C6D" w:rsidP="00700C6D">
      <w:pPr>
        <w:ind w:firstLine="709"/>
        <w:jc w:val="both"/>
      </w:pPr>
      <w:r w:rsidRPr="00700C6D">
        <w:t>Прием заявок осуществляется в течение двадцати пяти дней.</w:t>
      </w:r>
    </w:p>
    <w:p w:rsidR="00700C6D" w:rsidRPr="00700C6D" w:rsidRDefault="00700C6D" w:rsidP="00700C6D">
      <w:pPr>
        <w:ind w:firstLine="709"/>
        <w:jc w:val="both"/>
      </w:pPr>
      <w:bookmarkStart w:id="60" w:name="sub_350"/>
      <w:r w:rsidRPr="00700C6D">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700C6D" w:rsidRPr="00700C6D" w:rsidRDefault="00911FDD" w:rsidP="00700C6D">
      <w:pPr>
        <w:ind w:firstLine="709"/>
        <w:jc w:val="both"/>
      </w:pPr>
      <w:bookmarkStart w:id="61" w:name="sub_351"/>
      <w:bookmarkEnd w:id="60"/>
      <w:r>
        <w:t>5. </w:t>
      </w:r>
      <w:r w:rsidR="00700C6D" w:rsidRPr="00700C6D">
        <w:t>Претендент не допускается к участию в специализированном аукционе по следующим основаниям:</w:t>
      </w:r>
    </w:p>
    <w:bookmarkEnd w:id="61"/>
    <w:p w:rsidR="00700C6D" w:rsidRPr="00700C6D" w:rsidRDefault="00700C6D" w:rsidP="00700C6D">
      <w:pPr>
        <w:ind w:firstLine="709"/>
        <w:jc w:val="both"/>
      </w:pPr>
      <w:r w:rsidRPr="00700C6D">
        <w:t>1)</w:t>
      </w:r>
      <w:r w:rsidR="00911FDD">
        <w:t> </w:t>
      </w:r>
      <w:r w:rsidRPr="00700C6D">
        <w:t>представленные документы не подтверждают право претендента быть покупателем в соответствии с законодательством Российской Федерации;</w:t>
      </w:r>
    </w:p>
    <w:p w:rsidR="00700C6D" w:rsidRPr="00700C6D" w:rsidRDefault="00700C6D" w:rsidP="00700C6D">
      <w:pPr>
        <w:ind w:firstLine="709"/>
        <w:jc w:val="both"/>
      </w:pPr>
      <w:r w:rsidRPr="00700C6D">
        <w:t>2) заявка подана лицом, не уполномоченным претендентом на осуществление таких действий;</w:t>
      </w:r>
    </w:p>
    <w:p w:rsidR="00700C6D" w:rsidRPr="00700C6D" w:rsidRDefault="00700C6D" w:rsidP="00700C6D">
      <w:pPr>
        <w:ind w:firstLine="709"/>
        <w:jc w:val="both"/>
      </w:pPr>
      <w:r w:rsidRPr="00700C6D">
        <w:t>3) представлены не все документы в соответствии с перечнем, опубликованным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700C6D" w:rsidRPr="00700C6D" w:rsidRDefault="00700C6D" w:rsidP="00700C6D">
      <w:pPr>
        <w:ind w:firstLine="709"/>
        <w:jc w:val="both"/>
      </w:pPr>
      <w:r w:rsidRPr="00700C6D">
        <w:t>4)</w:t>
      </w:r>
      <w:r w:rsidR="00911FDD">
        <w:t> </w:t>
      </w:r>
      <w:r w:rsidRPr="00700C6D">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700C6D" w:rsidRPr="00700C6D" w:rsidRDefault="00700C6D" w:rsidP="00700C6D">
      <w:pPr>
        <w:ind w:firstLine="709"/>
        <w:jc w:val="both"/>
      </w:pPr>
      <w:r w:rsidRPr="00700C6D">
        <w:t>5) поступившие денежные средства меньше начальной цены акции открытого акционерного общества;</w:t>
      </w:r>
    </w:p>
    <w:p w:rsidR="00700C6D" w:rsidRPr="00700C6D" w:rsidRDefault="00700C6D" w:rsidP="00700C6D">
      <w:pPr>
        <w:ind w:firstLine="709"/>
        <w:jc w:val="both"/>
      </w:pPr>
      <w:r w:rsidRPr="00700C6D">
        <w:t>6) внесение претендентом денежных средств осуществлено с нарушением условий, опубликованных в информационном сообщении.</w:t>
      </w:r>
    </w:p>
    <w:p w:rsidR="00700C6D" w:rsidRPr="00700C6D" w:rsidRDefault="00700C6D" w:rsidP="00700C6D">
      <w:pPr>
        <w:ind w:firstLine="709"/>
        <w:jc w:val="both"/>
      </w:pPr>
      <w:r w:rsidRPr="00700C6D">
        <w:t>Перечень оснований отказа претенденту в участии в специализированном аукционе является исчерпывающим.</w:t>
      </w:r>
    </w:p>
    <w:p w:rsidR="00700C6D" w:rsidRPr="00700C6D" w:rsidRDefault="00911FDD" w:rsidP="00700C6D">
      <w:pPr>
        <w:ind w:firstLine="709"/>
        <w:jc w:val="both"/>
      </w:pPr>
      <w:bookmarkStart w:id="62" w:name="sub_352"/>
      <w:r>
        <w:t>6. </w:t>
      </w:r>
      <w:r w:rsidR="00700C6D" w:rsidRPr="00700C6D">
        <w:t>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700C6D" w:rsidRPr="00700C6D" w:rsidRDefault="00700C6D" w:rsidP="00700C6D">
      <w:pPr>
        <w:ind w:firstLine="709"/>
        <w:jc w:val="both"/>
      </w:pPr>
      <w:bookmarkStart w:id="63" w:name="sub_353"/>
      <w:bookmarkEnd w:id="62"/>
      <w:r w:rsidRPr="00700C6D">
        <w:t>7. При расчете единой цены за одну акцию учитываются только денежные средства претендентов, допущенных к участию в специализированном аукционе.</w:t>
      </w:r>
    </w:p>
    <w:bookmarkEnd w:id="63"/>
    <w:p w:rsidR="00700C6D" w:rsidRPr="00700C6D" w:rsidRDefault="00700C6D" w:rsidP="00700C6D">
      <w:pPr>
        <w:ind w:firstLine="709"/>
        <w:jc w:val="both"/>
      </w:pPr>
      <w:r w:rsidRPr="00700C6D">
        <w:t xml:space="preserve">Передача акций и оформление права собственности на акции осуществляются не позднее чем через тридцать дней </w:t>
      </w:r>
      <w:proofErr w:type="gramStart"/>
      <w:r w:rsidRPr="00700C6D">
        <w:t>с даты подведения</w:t>
      </w:r>
      <w:proofErr w:type="gramEnd"/>
      <w:r w:rsidRPr="00700C6D">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911FDD" w:rsidRDefault="00911FDD" w:rsidP="00700C6D">
      <w:pPr>
        <w:pStyle w:val="a7"/>
        <w:ind w:left="0" w:firstLine="709"/>
        <w:rPr>
          <w:rStyle w:val="aa"/>
          <w:rFonts w:ascii="Times New Roman" w:hAnsi="Times New Roman"/>
          <w:color w:val="auto"/>
          <w:sz w:val="24"/>
          <w:szCs w:val="24"/>
        </w:rPr>
      </w:pPr>
      <w:bookmarkStart w:id="64" w:name="sub_20"/>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14.</w:t>
      </w:r>
      <w:r w:rsidRPr="00700C6D">
        <w:rPr>
          <w:rFonts w:ascii="Times New Roman" w:hAnsi="Times New Roman"/>
          <w:sz w:val="24"/>
          <w:szCs w:val="24"/>
        </w:rPr>
        <w:t xml:space="preserve"> </w:t>
      </w:r>
      <w:r w:rsidRPr="00700C6D">
        <w:rPr>
          <w:rFonts w:ascii="Times New Roman" w:hAnsi="Times New Roman"/>
          <w:b/>
          <w:bCs/>
          <w:sz w:val="24"/>
          <w:szCs w:val="24"/>
        </w:rPr>
        <w:t>Продажа муниципального имущества на конкурсе</w:t>
      </w:r>
    </w:p>
    <w:p w:rsidR="00700C6D" w:rsidRPr="00700C6D" w:rsidRDefault="00700C6D" w:rsidP="00700C6D">
      <w:pPr>
        <w:ind w:firstLine="709"/>
        <w:jc w:val="both"/>
      </w:pPr>
      <w:bookmarkStart w:id="65" w:name="sub_358"/>
      <w:bookmarkEnd w:id="64"/>
      <w:r w:rsidRPr="00700C6D">
        <w:t xml:space="preserve">1. </w:t>
      </w:r>
      <w:proofErr w:type="spellStart"/>
      <w:proofErr w:type="gramStart"/>
      <w:r w:rsidRPr="00700C6D">
        <w:t>Ha</w:t>
      </w:r>
      <w:proofErr w:type="spellEnd"/>
      <w:r w:rsidRPr="00700C6D">
        <w:t xml:space="preserve">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roofErr w:type="gramEnd"/>
    </w:p>
    <w:p w:rsidR="00700C6D" w:rsidRPr="00700C6D" w:rsidRDefault="00700C6D" w:rsidP="00911FDD">
      <w:pPr>
        <w:pStyle w:val="a5"/>
        <w:spacing w:after="0"/>
        <w:ind w:left="0" w:firstLine="708"/>
        <w:jc w:val="both"/>
      </w:pPr>
      <w:bookmarkStart w:id="66" w:name="sub_359"/>
      <w:bookmarkEnd w:id="65"/>
      <w:r w:rsidRPr="00700C6D">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700C6D" w:rsidRPr="00700C6D" w:rsidRDefault="00700C6D" w:rsidP="00700C6D">
      <w:pPr>
        <w:ind w:firstLine="709"/>
        <w:jc w:val="both"/>
      </w:pPr>
      <w:bookmarkStart w:id="67" w:name="sub_360"/>
      <w:bookmarkEnd w:id="66"/>
      <w:r w:rsidRPr="00700C6D">
        <w:t>3.</w:t>
      </w:r>
      <w:r w:rsidR="00911FDD">
        <w:t> </w:t>
      </w:r>
      <w:r w:rsidRPr="00700C6D">
        <w:t>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bookmarkEnd w:id="67"/>
    <w:p w:rsidR="00700C6D" w:rsidRPr="00700C6D" w:rsidRDefault="00700C6D" w:rsidP="00700C6D">
      <w:pPr>
        <w:ind w:firstLine="709"/>
        <w:jc w:val="both"/>
      </w:pPr>
      <w:r w:rsidRPr="00700C6D">
        <w:t>Конкурс, в котором принял участие только один участник, признается несостоявшимся.</w:t>
      </w:r>
    </w:p>
    <w:p w:rsidR="00700C6D" w:rsidRPr="00700C6D" w:rsidRDefault="00700C6D" w:rsidP="00700C6D">
      <w:pPr>
        <w:ind w:firstLine="709"/>
        <w:jc w:val="both"/>
      </w:pPr>
      <w:r w:rsidRPr="00700C6D">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700C6D" w:rsidRPr="00700C6D" w:rsidRDefault="00700C6D" w:rsidP="00700C6D">
      <w:pPr>
        <w:ind w:firstLine="709"/>
        <w:jc w:val="both"/>
      </w:pPr>
      <w:bookmarkStart w:id="68" w:name="sub_361"/>
      <w:r w:rsidRPr="00700C6D">
        <w:t>4. Продолжительность приема заявок на участие в конкурсе должна быть не менее чем двадцать пять дней.</w:t>
      </w:r>
    </w:p>
    <w:p w:rsidR="00700C6D" w:rsidRPr="00700C6D" w:rsidRDefault="00911FDD" w:rsidP="00700C6D">
      <w:pPr>
        <w:ind w:firstLine="709"/>
        <w:jc w:val="both"/>
      </w:pPr>
      <w:bookmarkStart w:id="69" w:name="sub_362"/>
      <w:bookmarkEnd w:id="68"/>
      <w:r>
        <w:t>5. </w:t>
      </w:r>
      <w:r w:rsidR="00700C6D" w:rsidRPr="00700C6D">
        <w:t xml:space="preserve">Задаток для участия в конкурсе устанавливается в размере 20 процентов начальной цены, указанной в информационном сообщении о проведении указанного конкурса, но не более чем 4,5 миллиона установленных федеральным законом минимальных </w:t>
      </w:r>
      <w:proofErr w:type="gramStart"/>
      <w:r w:rsidR="00700C6D" w:rsidRPr="00700C6D">
        <w:t>размеров оплаты труда</w:t>
      </w:r>
      <w:proofErr w:type="gramEnd"/>
      <w:r w:rsidR="00700C6D" w:rsidRPr="00700C6D">
        <w:t>.</w:t>
      </w:r>
    </w:p>
    <w:p w:rsidR="00700C6D" w:rsidRPr="00700C6D" w:rsidRDefault="00700C6D" w:rsidP="00700C6D">
      <w:pPr>
        <w:ind w:firstLine="709"/>
        <w:jc w:val="both"/>
      </w:pPr>
      <w:bookmarkStart w:id="70" w:name="sub_363"/>
      <w:bookmarkEnd w:id="69"/>
      <w:r w:rsidRPr="00700C6D">
        <w:t>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700C6D">
        <w:t>рт с пр</w:t>
      </w:r>
      <w:proofErr w:type="gramEnd"/>
      <w:r w:rsidRPr="00700C6D">
        <w:t>едложением о цене продаваемого имущества может быть подан при подаче заявки.</w:t>
      </w:r>
    </w:p>
    <w:p w:rsidR="00700C6D" w:rsidRPr="00700C6D" w:rsidRDefault="00700C6D" w:rsidP="00700C6D">
      <w:pPr>
        <w:ind w:firstLine="709"/>
        <w:jc w:val="both"/>
      </w:pPr>
      <w:bookmarkStart w:id="71" w:name="sub_364"/>
      <w:bookmarkEnd w:id="70"/>
      <w:r w:rsidRPr="00700C6D">
        <w:t>7. Претендент не допускается к участию в конкурсе по следующим основаниям:</w:t>
      </w:r>
    </w:p>
    <w:bookmarkEnd w:id="71"/>
    <w:p w:rsidR="00700C6D" w:rsidRPr="00700C6D" w:rsidRDefault="00911FDD" w:rsidP="00700C6D">
      <w:pPr>
        <w:ind w:firstLine="709"/>
        <w:jc w:val="both"/>
      </w:pPr>
      <w:r>
        <w:t>1) </w:t>
      </w:r>
      <w:r w:rsidR="00700C6D" w:rsidRPr="00700C6D">
        <w:t>представленные документы не подтверждают право претендента быть покупателем в соответствии с законодательством Российской Федерации;</w:t>
      </w:r>
    </w:p>
    <w:p w:rsidR="00700C6D" w:rsidRPr="00700C6D" w:rsidRDefault="00700C6D" w:rsidP="00700C6D">
      <w:pPr>
        <w:ind w:firstLine="709"/>
        <w:jc w:val="both"/>
      </w:pPr>
      <w:r w:rsidRPr="00700C6D">
        <w:t>2)</w:t>
      </w:r>
      <w:r w:rsidR="00911FDD">
        <w:t> </w:t>
      </w:r>
      <w:r w:rsidRPr="00700C6D">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700C6D" w:rsidRPr="00700C6D" w:rsidRDefault="00700C6D" w:rsidP="00700C6D">
      <w:pPr>
        <w:ind w:firstLine="709"/>
        <w:jc w:val="both"/>
      </w:pPr>
      <w:r w:rsidRPr="00700C6D">
        <w:t>3) заявка подана лицом, не уполномоченным претендентом на осуществление таких действий;</w:t>
      </w:r>
    </w:p>
    <w:p w:rsidR="00700C6D" w:rsidRPr="00700C6D" w:rsidRDefault="00700C6D" w:rsidP="00700C6D">
      <w:pPr>
        <w:ind w:firstLine="709"/>
        <w:jc w:val="both"/>
      </w:pPr>
      <w:r w:rsidRPr="00700C6D">
        <w:t>4) не подтверждено поступление задатка на счета, указанные в информационном сообщении о проведении указанного конкурса, в установленный срок.</w:t>
      </w:r>
    </w:p>
    <w:p w:rsidR="00700C6D" w:rsidRPr="00700C6D" w:rsidRDefault="00700C6D" w:rsidP="00700C6D">
      <w:pPr>
        <w:ind w:firstLine="709"/>
        <w:jc w:val="both"/>
      </w:pPr>
      <w:r w:rsidRPr="00700C6D">
        <w:t>Перечень указанных оснований отказа претенденту в участии в конкурсе является исчерпывающим.</w:t>
      </w:r>
    </w:p>
    <w:p w:rsidR="00700C6D" w:rsidRPr="00700C6D" w:rsidRDefault="00700C6D" w:rsidP="00700C6D">
      <w:pPr>
        <w:ind w:firstLine="709"/>
        <w:jc w:val="both"/>
      </w:pPr>
      <w:bookmarkStart w:id="72" w:name="sub_365"/>
      <w:r w:rsidRPr="00700C6D">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700C6D" w:rsidRPr="00700C6D" w:rsidRDefault="00911FDD" w:rsidP="00700C6D">
      <w:pPr>
        <w:ind w:firstLine="709"/>
        <w:jc w:val="both"/>
      </w:pPr>
      <w:bookmarkStart w:id="73" w:name="sub_366"/>
      <w:bookmarkEnd w:id="72"/>
      <w:r>
        <w:t>9. </w:t>
      </w:r>
      <w:r w:rsidR="00700C6D" w:rsidRPr="00700C6D">
        <w:t>Одно лицо имеет право подать только одну заявку, а также только одно предложение о цене муниципального имущества.</w:t>
      </w:r>
    </w:p>
    <w:p w:rsidR="00700C6D" w:rsidRPr="00700C6D" w:rsidRDefault="00911FDD" w:rsidP="00700C6D">
      <w:pPr>
        <w:ind w:firstLine="709"/>
        <w:jc w:val="both"/>
      </w:pPr>
      <w:bookmarkStart w:id="74" w:name="sub_377"/>
      <w:bookmarkEnd w:id="73"/>
      <w:r>
        <w:t>10. </w:t>
      </w:r>
      <w:r w:rsidR="00700C6D" w:rsidRPr="00700C6D">
        <w:t xml:space="preserve">Уведомление о победе на конкурсе выдается победителю или его полномочному представителю под расписку или высылается по почте заказным письмом в течение пяти дней </w:t>
      </w:r>
      <w:proofErr w:type="gramStart"/>
      <w:r w:rsidR="00700C6D" w:rsidRPr="00700C6D">
        <w:t>с даты подведения</w:t>
      </w:r>
      <w:proofErr w:type="gramEnd"/>
      <w:r w:rsidR="00700C6D" w:rsidRPr="00700C6D">
        <w:t xml:space="preserve"> итогов конкурса.</w:t>
      </w:r>
    </w:p>
    <w:p w:rsidR="00700C6D" w:rsidRPr="00700C6D" w:rsidRDefault="00700C6D" w:rsidP="00700C6D">
      <w:pPr>
        <w:ind w:firstLine="709"/>
        <w:jc w:val="both"/>
      </w:pPr>
      <w:bookmarkStart w:id="75" w:name="sub_378"/>
      <w:bookmarkEnd w:id="74"/>
      <w:r w:rsidRPr="00700C6D">
        <w:lastRenderedPageBreak/>
        <w:t>11. При уклонении или отказе победителя конкурса от заключения договора купли-продажи муниципального имущества задаток ему не возвращается.</w:t>
      </w:r>
    </w:p>
    <w:p w:rsidR="00700C6D" w:rsidRPr="00700C6D" w:rsidRDefault="00700C6D" w:rsidP="00700C6D">
      <w:pPr>
        <w:ind w:firstLine="709"/>
        <w:jc w:val="both"/>
      </w:pPr>
      <w:bookmarkStart w:id="76" w:name="sub_379"/>
      <w:bookmarkEnd w:id="75"/>
      <w:r w:rsidRPr="00700C6D">
        <w:t>12.</w:t>
      </w:r>
      <w:r w:rsidR="00911FDD">
        <w:t> </w:t>
      </w:r>
      <w:r w:rsidRPr="00700C6D">
        <w:t xml:space="preserve">Суммы задатков, внесенные участниками конкурса, за исключением победителя, возвращаются участникам конкурса в течение пяти дней </w:t>
      </w:r>
      <w:proofErr w:type="gramStart"/>
      <w:r w:rsidRPr="00700C6D">
        <w:t>с даты подведения</w:t>
      </w:r>
      <w:proofErr w:type="gramEnd"/>
      <w:r w:rsidRPr="00700C6D">
        <w:t xml:space="preserve"> итогов конкурса.</w:t>
      </w:r>
    </w:p>
    <w:p w:rsidR="00700C6D" w:rsidRPr="00700C6D" w:rsidRDefault="00700C6D" w:rsidP="00700C6D">
      <w:pPr>
        <w:ind w:firstLine="709"/>
        <w:jc w:val="both"/>
      </w:pPr>
      <w:bookmarkStart w:id="77" w:name="sub_380"/>
      <w:bookmarkEnd w:id="76"/>
      <w:r w:rsidRPr="00700C6D">
        <w:t>13.</w:t>
      </w:r>
      <w:r w:rsidR="00911FDD">
        <w:t> </w:t>
      </w:r>
      <w:r w:rsidRPr="00700C6D">
        <w:t xml:space="preserve">В течение десяти дней </w:t>
      </w:r>
      <w:proofErr w:type="gramStart"/>
      <w:r w:rsidRPr="00700C6D">
        <w:t>с даты подведения</w:t>
      </w:r>
      <w:proofErr w:type="gramEnd"/>
      <w:r w:rsidRPr="00700C6D">
        <w:t xml:space="preserve"> итогов конкурса с победителем конкурса заключается договор купли-продажи.</w:t>
      </w:r>
    </w:p>
    <w:p w:rsidR="00700C6D" w:rsidRPr="00700C6D" w:rsidRDefault="00700C6D" w:rsidP="00700C6D">
      <w:pPr>
        <w:ind w:firstLine="709"/>
        <w:jc w:val="both"/>
      </w:pPr>
      <w:bookmarkStart w:id="78" w:name="sub_381"/>
      <w:bookmarkEnd w:id="77"/>
      <w:r w:rsidRPr="00700C6D">
        <w:t>14. Договор купли-продажи муниципального имущества включает в себя порядок выполнения победителем конкурса условий конкурса.</w:t>
      </w:r>
    </w:p>
    <w:bookmarkEnd w:id="78"/>
    <w:p w:rsidR="00700C6D" w:rsidRPr="00700C6D" w:rsidRDefault="00700C6D" w:rsidP="00700C6D">
      <w:pPr>
        <w:ind w:firstLine="709"/>
        <w:jc w:val="both"/>
      </w:pPr>
      <w:r w:rsidRPr="00700C6D">
        <w:t>Указанный договор должен устанавливать порядок подтверждения победителем конкурса выполнения принимаемых на себя обязательств.</w:t>
      </w:r>
    </w:p>
    <w:p w:rsidR="00700C6D" w:rsidRPr="00700C6D" w:rsidRDefault="00700C6D" w:rsidP="00700C6D">
      <w:pPr>
        <w:ind w:firstLine="709"/>
        <w:jc w:val="both"/>
      </w:pPr>
      <w:r w:rsidRPr="00700C6D">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700C6D" w:rsidRPr="00700C6D" w:rsidRDefault="00700C6D" w:rsidP="00700C6D">
      <w:pPr>
        <w:ind w:firstLine="709"/>
        <w:jc w:val="both"/>
      </w:pPr>
      <w:bookmarkStart w:id="79" w:name="sub_382"/>
      <w:r w:rsidRPr="00700C6D">
        <w:t>15. Договор купли-продажи муниципального имущества должен содержать:</w:t>
      </w:r>
    </w:p>
    <w:bookmarkEnd w:id="79"/>
    <w:p w:rsidR="00700C6D" w:rsidRPr="00700C6D" w:rsidRDefault="00700C6D" w:rsidP="00700C6D">
      <w:pPr>
        <w:ind w:firstLine="709"/>
        <w:jc w:val="both"/>
      </w:pPr>
      <w:r w:rsidRPr="00700C6D">
        <w:t>1) условия конкурса, формы и сроки их выполнения;</w:t>
      </w:r>
    </w:p>
    <w:p w:rsidR="00700C6D" w:rsidRPr="00700C6D" w:rsidRDefault="00700C6D" w:rsidP="00700C6D">
      <w:pPr>
        <w:ind w:firstLine="709"/>
        <w:jc w:val="both"/>
      </w:pPr>
      <w:r w:rsidRPr="00700C6D">
        <w:t>2) порядок подтверждения победителем конкурса выполнения условий конкурса;</w:t>
      </w:r>
    </w:p>
    <w:p w:rsidR="00700C6D" w:rsidRPr="00700C6D" w:rsidRDefault="00911FDD" w:rsidP="00700C6D">
      <w:pPr>
        <w:ind w:firstLine="709"/>
        <w:jc w:val="both"/>
      </w:pPr>
      <w:r>
        <w:t>3) </w:t>
      </w:r>
      <w:r w:rsidR="00700C6D" w:rsidRPr="00700C6D">
        <w:t xml:space="preserve">порядок осуществления </w:t>
      </w:r>
      <w:proofErr w:type="gramStart"/>
      <w:r w:rsidR="00700C6D" w:rsidRPr="00700C6D">
        <w:t>контроля за</w:t>
      </w:r>
      <w:proofErr w:type="gramEnd"/>
      <w:r w:rsidR="00700C6D" w:rsidRPr="00700C6D">
        <w:t xml:space="preserve"> выполнением победителем конкурса условий конкурса;</w:t>
      </w:r>
    </w:p>
    <w:p w:rsidR="00700C6D" w:rsidRPr="00700C6D" w:rsidRDefault="00700C6D" w:rsidP="00700C6D">
      <w:pPr>
        <w:ind w:firstLine="709"/>
        <w:jc w:val="both"/>
      </w:pPr>
      <w:r w:rsidRPr="00700C6D">
        <w:t>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700C6D" w:rsidRPr="00700C6D" w:rsidRDefault="00700C6D" w:rsidP="00700C6D">
      <w:pPr>
        <w:ind w:firstLine="709"/>
        <w:jc w:val="both"/>
      </w:pPr>
      <w:bookmarkStart w:id="80" w:name="sub_383"/>
      <w:r w:rsidRPr="00700C6D">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w:t>
      </w:r>
    </w:p>
    <w:bookmarkEnd w:id="80"/>
    <w:p w:rsidR="00700C6D" w:rsidRPr="00700C6D" w:rsidRDefault="00700C6D" w:rsidP="00700C6D">
      <w:pPr>
        <w:ind w:firstLine="709"/>
        <w:jc w:val="both"/>
      </w:pPr>
      <w:r w:rsidRPr="00700C6D">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700C6D">
        <w:t>дств в р</w:t>
      </w:r>
      <w:proofErr w:type="gramEnd"/>
      <w:r w:rsidRPr="00700C6D">
        <w:t>азмере и в сроки, которые указаны в договоре купли-продажи.</w:t>
      </w:r>
    </w:p>
    <w:p w:rsidR="00700C6D" w:rsidRPr="00700C6D" w:rsidRDefault="00700C6D" w:rsidP="00700C6D">
      <w:pPr>
        <w:ind w:firstLine="709"/>
        <w:jc w:val="both"/>
      </w:pPr>
      <w:bookmarkStart w:id="81" w:name="sub_384"/>
      <w:r w:rsidRPr="00700C6D">
        <w:t>17. Срок выполнения условий конкурса не может превышать один год.</w:t>
      </w:r>
    </w:p>
    <w:p w:rsidR="00700C6D" w:rsidRPr="00700C6D" w:rsidRDefault="00911FDD" w:rsidP="00700C6D">
      <w:pPr>
        <w:ind w:firstLine="709"/>
        <w:jc w:val="both"/>
      </w:pPr>
      <w:bookmarkStart w:id="82" w:name="sub_385"/>
      <w:bookmarkEnd w:id="81"/>
      <w:r>
        <w:t>18. </w:t>
      </w:r>
      <w:r w:rsidR="00700C6D" w:rsidRPr="00700C6D">
        <w:t>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 статьи.</w:t>
      </w:r>
    </w:p>
    <w:p w:rsidR="00700C6D" w:rsidRPr="00700C6D" w:rsidRDefault="00700C6D" w:rsidP="00700C6D">
      <w:pPr>
        <w:ind w:firstLine="709"/>
        <w:jc w:val="both"/>
      </w:pPr>
      <w:bookmarkStart w:id="83" w:name="sub_386"/>
      <w:bookmarkEnd w:id="82"/>
      <w:r w:rsidRPr="00700C6D">
        <w:t>19.</w:t>
      </w:r>
      <w:r w:rsidR="00911FDD">
        <w:t> </w:t>
      </w:r>
      <w:r w:rsidRPr="00700C6D">
        <w:t>В случае</w:t>
      </w:r>
      <w:proofErr w:type="gramStart"/>
      <w:r w:rsidRPr="00700C6D">
        <w:t>,</w:t>
      </w:r>
      <w:proofErr w:type="gramEnd"/>
      <w:r w:rsidRPr="00700C6D">
        <w:t xml:space="preserve"> если объектом продажи на конкурсе являются акции открытого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голосования по следующим вопросам:</w:t>
      </w:r>
    </w:p>
    <w:bookmarkEnd w:id="83"/>
    <w:p w:rsidR="00700C6D" w:rsidRPr="00700C6D" w:rsidRDefault="00911FDD" w:rsidP="00700C6D">
      <w:pPr>
        <w:ind w:firstLine="709"/>
        <w:jc w:val="both"/>
      </w:pPr>
      <w:r>
        <w:t>1) </w:t>
      </w:r>
      <w:r w:rsidR="00700C6D" w:rsidRPr="00700C6D">
        <w:t>внесение изменений и дополнений в учредительные документы открытого акционерного общества;</w:t>
      </w:r>
    </w:p>
    <w:p w:rsidR="00700C6D" w:rsidRPr="00700C6D" w:rsidRDefault="00911FDD" w:rsidP="00700C6D">
      <w:pPr>
        <w:ind w:firstLine="709"/>
        <w:jc w:val="both"/>
      </w:pPr>
      <w:r>
        <w:t>2) </w:t>
      </w:r>
      <w:r w:rsidR="00700C6D" w:rsidRPr="00700C6D">
        <w:t xml:space="preserve">отчуждение, залог, сдача в аренду, совершение иных способных привести к отчуждению имущества открытого акционерного общества действий, если стоимость такого имущества превышает 5 процентов уставного капитала открытого акционерного общества или более чем в пятьдесят тысяч раз превышает установленный федеральным законом минимальный </w:t>
      </w:r>
      <w:proofErr w:type="gramStart"/>
      <w:r w:rsidR="00700C6D" w:rsidRPr="00700C6D">
        <w:t>размер оплаты труда</w:t>
      </w:r>
      <w:proofErr w:type="gramEnd"/>
      <w:r w:rsidR="00700C6D" w:rsidRPr="00700C6D">
        <w:t>;</w:t>
      </w:r>
    </w:p>
    <w:p w:rsidR="00700C6D" w:rsidRPr="00700C6D" w:rsidRDefault="00700C6D" w:rsidP="00700C6D">
      <w:pPr>
        <w:ind w:firstLine="709"/>
        <w:jc w:val="both"/>
      </w:pPr>
      <w:r w:rsidRPr="00700C6D">
        <w:t>3) залог и отчуждение недвижимого имущества открытого акционерного общества;</w:t>
      </w:r>
    </w:p>
    <w:p w:rsidR="00700C6D" w:rsidRPr="00700C6D" w:rsidRDefault="00700C6D" w:rsidP="00700C6D">
      <w:pPr>
        <w:ind w:firstLine="709"/>
        <w:jc w:val="both"/>
      </w:pPr>
      <w:r w:rsidRPr="00700C6D">
        <w:t>4) получение кредита в размере более чем 5 процентов стоимости чистых активов открытого акционерного общества;</w:t>
      </w:r>
    </w:p>
    <w:p w:rsidR="00700C6D" w:rsidRPr="00700C6D" w:rsidRDefault="00700C6D" w:rsidP="00700C6D">
      <w:pPr>
        <w:ind w:firstLine="709"/>
        <w:jc w:val="both"/>
      </w:pPr>
      <w:r w:rsidRPr="00700C6D">
        <w:t>5) учреждение товариществ и хозяйственных обществ;</w:t>
      </w:r>
    </w:p>
    <w:p w:rsidR="00700C6D" w:rsidRPr="00700C6D" w:rsidRDefault="00700C6D" w:rsidP="00700C6D">
      <w:pPr>
        <w:ind w:firstLine="709"/>
        <w:jc w:val="both"/>
      </w:pPr>
      <w:r w:rsidRPr="00700C6D">
        <w:lastRenderedPageBreak/>
        <w:t>6) эмиссия ценных бумаг, не конвертируемых в акции открытого акционерного общества;</w:t>
      </w:r>
    </w:p>
    <w:p w:rsidR="00700C6D" w:rsidRPr="00700C6D" w:rsidRDefault="00911FDD" w:rsidP="00700C6D">
      <w:pPr>
        <w:ind w:firstLine="709"/>
        <w:jc w:val="both"/>
      </w:pPr>
      <w:r>
        <w:t>7) </w:t>
      </w:r>
      <w:r w:rsidR="00700C6D" w:rsidRPr="00700C6D">
        <w:t>утверждение годового отчета, бухгалтерского баланса, счетов прибыли и убытков открытого акционерного общества, а также распределение его прибыли и убытков.</w:t>
      </w:r>
    </w:p>
    <w:p w:rsidR="00700C6D" w:rsidRPr="00700C6D" w:rsidRDefault="00700C6D" w:rsidP="00700C6D">
      <w:pPr>
        <w:ind w:firstLine="709"/>
        <w:jc w:val="both"/>
      </w:pPr>
      <w:r w:rsidRPr="00700C6D">
        <w:t>Голосование по указанным вопросам победитель конкурса осуществляет в порядке, установленном Местной Администрацией.</w:t>
      </w:r>
    </w:p>
    <w:p w:rsidR="00700C6D" w:rsidRPr="00700C6D" w:rsidRDefault="00700C6D" w:rsidP="00700C6D">
      <w:pPr>
        <w:ind w:firstLine="709"/>
        <w:jc w:val="both"/>
      </w:pPr>
      <w:r w:rsidRPr="00700C6D">
        <w:t>Победитель конкурса не вправе осуществлять голосование по вопросу реорганизации или ликвидации открытого акционерного общества.</w:t>
      </w:r>
    </w:p>
    <w:p w:rsidR="00700C6D" w:rsidRPr="00700C6D" w:rsidRDefault="00700C6D" w:rsidP="00700C6D">
      <w:pPr>
        <w:ind w:firstLine="709"/>
        <w:jc w:val="both"/>
      </w:pPr>
      <w:r w:rsidRPr="00700C6D">
        <w:t>Открытое акционерное общество, акции которого были проданы на конкурсе, до момента выполнения победителем конкурса его условий не вправе принимать решение об изменении уставного капитала, о проведении эмиссии дополнительных акций и иных конвертируемых в акции указанного общества ценных бумаг.</w:t>
      </w:r>
    </w:p>
    <w:p w:rsidR="00700C6D" w:rsidRPr="00700C6D" w:rsidRDefault="00700C6D" w:rsidP="00700C6D">
      <w:pPr>
        <w:ind w:firstLine="709"/>
        <w:jc w:val="both"/>
      </w:pPr>
      <w:bookmarkStart w:id="84" w:name="sub_387"/>
      <w:r w:rsidRPr="00700C6D">
        <w:t>20.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 и собственником:</w:t>
      </w:r>
    </w:p>
    <w:p w:rsidR="00700C6D" w:rsidRPr="00700C6D" w:rsidRDefault="00700C6D" w:rsidP="00911FDD">
      <w:pPr>
        <w:ind w:firstLine="708"/>
        <w:jc w:val="both"/>
      </w:pPr>
      <w:r w:rsidRPr="00700C6D">
        <w:t>1) сокращать численность работников унитарного предприятия;</w:t>
      </w:r>
    </w:p>
    <w:p w:rsidR="00700C6D" w:rsidRPr="00700C6D" w:rsidRDefault="00700C6D" w:rsidP="00911FDD">
      <w:pPr>
        <w:ind w:firstLine="708"/>
        <w:jc w:val="both"/>
      </w:pPr>
      <w:proofErr w:type="gramStart"/>
      <w:r w:rsidRPr="00700C6D">
        <w:t>2)</w:t>
      </w:r>
      <w:r w:rsidR="00911FDD">
        <w:t> </w:t>
      </w:r>
      <w:r w:rsidRPr="00700C6D">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w:t>
      </w:r>
      <w:proofErr w:type="gramEnd"/>
      <w:r w:rsidRPr="00700C6D">
        <w:t xml:space="preserve">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700C6D">
        <w:t>размер оплаты труда</w:t>
      </w:r>
      <w:proofErr w:type="gramEnd"/>
      <w:r w:rsidRPr="00700C6D">
        <w:t>;</w:t>
      </w:r>
    </w:p>
    <w:p w:rsidR="00700C6D" w:rsidRPr="00700C6D" w:rsidRDefault="00700C6D" w:rsidP="00911FDD">
      <w:pPr>
        <w:ind w:firstLine="708"/>
        <w:jc w:val="both"/>
      </w:pPr>
      <w:r w:rsidRPr="00700C6D">
        <w:t>3) получать кредиты;</w:t>
      </w:r>
    </w:p>
    <w:p w:rsidR="00700C6D" w:rsidRPr="00700C6D" w:rsidRDefault="00700C6D" w:rsidP="00911FDD">
      <w:pPr>
        <w:ind w:firstLine="708"/>
        <w:jc w:val="both"/>
      </w:pPr>
      <w:r w:rsidRPr="00700C6D">
        <w:t>4) осуществлять выпуск ценных бумаг;</w:t>
      </w:r>
    </w:p>
    <w:p w:rsidR="00700C6D" w:rsidRPr="00700C6D" w:rsidRDefault="00700C6D" w:rsidP="00911FDD">
      <w:pPr>
        <w:ind w:firstLine="708"/>
        <w:jc w:val="both"/>
      </w:pPr>
      <w:r w:rsidRPr="00700C6D">
        <w:t>5)</w:t>
      </w:r>
      <w:r w:rsidR="00911FDD">
        <w:t> </w:t>
      </w:r>
      <w:r w:rsidRPr="00700C6D">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00C6D" w:rsidRPr="00700C6D" w:rsidRDefault="00700C6D" w:rsidP="00700C6D">
      <w:pPr>
        <w:ind w:firstLine="709"/>
        <w:jc w:val="both"/>
      </w:pPr>
      <w:r w:rsidRPr="00700C6D">
        <w:t>Порядок согласования определяется Местной Администрацией.</w:t>
      </w:r>
    </w:p>
    <w:p w:rsidR="00700C6D" w:rsidRPr="00700C6D" w:rsidRDefault="00700C6D" w:rsidP="00700C6D">
      <w:pPr>
        <w:ind w:firstLine="709"/>
        <w:jc w:val="both"/>
      </w:pPr>
      <w:bookmarkStart w:id="85" w:name="sub_388"/>
      <w:bookmarkEnd w:id="84"/>
      <w:r w:rsidRPr="00700C6D">
        <w:t>21. Условия конкурса могут предусматривать:</w:t>
      </w:r>
    </w:p>
    <w:bookmarkEnd w:id="85"/>
    <w:p w:rsidR="00700C6D" w:rsidRPr="00700C6D" w:rsidRDefault="00700C6D" w:rsidP="00700C6D">
      <w:pPr>
        <w:ind w:firstLine="709"/>
        <w:jc w:val="both"/>
      </w:pPr>
      <w:r w:rsidRPr="00700C6D">
        <w:t>1) сохранение определенного числа рабочих мест;</w:t>
      </w:r>
    </w:p>
    <w:p w:rsidR="00700C6D" w:rsidRPr="00700C6D" w:rsidRDefault="00700C6D" w:rsidP="00700C6D">
      <w:pPr>
        <w:ind w:firstLine="709"/>
        <w:jc w:val="both"/>
      </w:pPr>
      <w:r w:rsidRPr="00700C6D">
        <w:t>2) переподготовку и (или) повышение квалификации работников;</w:t>
      </w:r>
    </w:p>
    <w:p w:rsidR="00700C6D" w:rsidRPr="00700C6D" w:rsidRDefault="00700C6D" w:rsidP="00700C6D">
      <w:pPr>
        <w:ind w:firstLine="709"/>
        <w:jc w:val="both"/>
      </w:pPr>
      <w:r w:rsidRPr="00700C6D">
        <w:t>3)</w:t>
      </w:r>
      <w:r w:rsidR="00911FDD">
        <w:t> </w:t>
      </w:r>
      <w:r w:rsidRPr="00700C6D">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700C6D" w:rsidRPr="00700C6D" w:rsidRDefault="00700C6D" w:rsidP="00700C6D">
      <w:pPr>
        <w:ind w:firstLine="709"/>
        <w:jc w:val="both"/>
      </w:pPr>
      <w:r w:rsidRPr="00700C6D">
        <w:t>4)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700C6D" w:rsidRPr="00700C6D" w:rsidRDefault="00700C6D" w:rsidP="00700C6D">
      <w:pPr>
        <w:ind w:firstLine="709"/>
        <w:jc w:val="both"/>
      </w:pPr>
      <w:r w:rsidRPr="00700C6D">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700C6D" w:rsidRPr="00700C6D" w:rsidRDefault="00700C6D" w:rsidP="00911FDD">
      <w:pPr>
        <w:pStyle w:val="a5"/>
        <w:spacing w:after="0"/>
        <w:ind w:left="0" w:firstLine="708"/>
        <w:jc w:val="both"/>
      </w:pPr>
      <w:r w:rsidRPr="00700C6D">
        <w:t>Указанный перечень условий конкурса является исчерпывающим.</w:t>
      </w:r>
    </w:p>
    <w:p w:rsidR="00700C6D" w:rsidRPr="00700C6D" w:rsidRDefault="00911FDD" w:rsidP="00700C6D">
      <w:pPr>
        <w:ind w:firstLine="709"/>
        <w:jc w:val="both"/>
      </w:pPr>
      <w:bookmarkStart w:id="86" w:name="sub_389"/>
      <w:r>
        <w:t>22. </w:t>
      </w:r>
      <w:r w:rsidR="00700C6D" w:rsidRPr="00700C6D">
        <w:t xml:space="preserve">Порядок разработки и утверждения условий конкурса, порядок </w:t>
      </w:r>
      <w:proofErr w:type="gramStart"/>
      <w:r w:rsidR="00700C6D" w:rsidRPr="00700C6D">
        <w:t>контроля за</w:t>
      </w:r>
      <w:proofErr w:type="gramEnd"/>
      <w:r w:rsidR="00700C6D" w:rsidRPr="00700C6D">
        <w:t xml:space="preserve"> их исполнением и порядок подтверждения победителем конкурса исполнения таких условий устанавливаются Местной Администрацией.</w:t>
      </w:r>
    </w:p>
    <w:bookmarkEnd w:id="86"/>
    <w:p w:rsidR="00700C6D" w:rsidRPr="00700C6D" w:rsidRDefault="00700C6D" w:rsidP="00700C6D">
      <w:pPr>
        <w:ind w:firstLine="709"/>
        <w:jc w:val="both"/>
      </w:pPr>
      <w:r w:rsidRPr="00700C6D">
        <w:t xml:space="preserve">Меры по осуществлению </w:t>
      </w:r>
      <w:proofErr w:type="gramStart"/>
      <w:r w:rsidRPr="00700C6D">
        <w:t>контроля за</w:t>
      </w:r>
      <w:proofErr w:type="gramEnd"/>
      <w:r w:rsidRPr="00700C6D">
        <w:t xml:space="preserve"> исполнением условий конкурса должны предусматривать периодичность контроля не чаще одного раза в квартал.</w:t>
      </w:r>
    </w:p>
    <w:p w:rsidR="00700C6D" w:rsidRPr="00700C6D" w:rsidRDefault="00700C6D" w:rsidP="00700C6D">
      <w:pPr>
        <w:ind w:firstLine="709"/>
        <w:jc w:val="both"/>
      </w:pPr>
      <w:bookmarkStart w:id="87" w:name="sub_390"/>
      <w:r w:rsidRPr="00700C6D">
        <w:lastRenderedPageBreak/>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700C6D" w:rsidRPr="00700C6D" w:rsidRDefault="00700C6D" w:rsidP="00700C6D">
      <w:pPr>
        <w:pStyle w:val="a8"/>
        <w:ind w:left="0" w:firstLine="709"/>
        <w:rPr>
          <w:rFonts w:ascii="Times New Roman" w:hAnsi="Times New Roman"/>
          <w:color w:val="auto"/>
          <w:sz w:val="24"/>
          <w:szCs w:val="24"/>
        </w:rPr>
      </w:pPr>
      <w:bookmarkStart w:id="88" w:name="sub_50184748"/>
      <w:bookmarkEnd w:id="87"/>
    </w:p>
    <w:p w:rsidR="00700C6D" w:rsidRPr="00700C6D" w:rsidRDefault="00700C6D" w:rsidP="00700C6D">
      <w:pPr>
        <w:pStyle w:val="a7"/>
        <w:ind w:left="0" w:firstLine="709"/>
        <w:rPr>
          <w:rFonts w:ascii="Times New Roman" w:hAnsi="Times New Roman"/>
          <w:sz w:val="24"/>
          <w:szCs w:val="24"/>
        </w:rPr>
      </w:pPr>
      <w:bookmarkStart w:id="89" w:name="sub_22"/>
      <w:bookmarkEnd w:id="88"/>
      <w:r w:rsidRPr="00700C6D">
        <w:rPr>
          <w:rStyle w:val="aa"/>
          <w:rFonts w:ascii="Times New Roman" w:hAnsi="Times New Roman"/>
          <w:color w:val="auto"/>
          <w:sz w:val="24"/>
          <w:szCs w:val="24"/>
        </w:rPr>
        <w:t>Статья 15.</w:t>
      </w:r>
      <w:r w:rsidRPr="00700C6D">
        <w:rPr>
          <w:rFonts w:ascii="Times New Roman" w:hAnsi="Times New Roman"/>
          <w:sz w:val="24"/>
          <w:szCs w:val="24"/>
        </w:rPr>
        <w:t xml:space="preserve"> </w:t>
      </w:r>
      <w:r w:rsidRPr="00700C6D">
        <w:rPr>
          <w:rFonts w:ascii="Times New Roman" w:hAnsi="Times New Roman"/>
          <w:b/>
          <w:bCs/>
          <w:sz w:val="24"/>
          <w:szCs w:val="24"/>
        </w:rPr>
        <w:t>Продажа акций открытых акционерных обществ через организатора торговли на рынке ценных бумаг</w:t>
      </w:r>
    </w:p>
    <w:p w:rsidR="00700C6D" w:rsidRPr="00700C6D" w:rsidRDefault="00700C6D" w:rsidP="00700C6D">
      <w:pPr>
        <w:ind w:firstLine="709"/>
        <w:jc w:val="both"/>
      </w:pPr>
      <w:bookmarkStart w:id="90" w:name="sub_397"/>
      <w:bookmarkEnd w:id="89"/>
      <w:r w:rsidRPr="00700C6D">
        <w:t>1. Акции открытых акционерных обществ могут продаваться через организатора торговли на рынке ценных бумаг (далее - организатор торговли).</w:t>
      </w:r>
    </w:p>
    <w:p w:rsidR="00700C6D" w:rsidRPr="00700C6D" w:rsidRDefault="00700C6D" w:rsidP="00700C6D">
      <w:pPr>
        <w:ind w:firstLine="709"/>
        <w:jc w:val="both"/>
      </w:pPr>
      <w:bookmarkStart w:id="91" w:name="sub_398"/>
      <w:bookmarkEnd w:id="90"/>
      <w:r w:rsidRPr="00700C6D">
        <w:t>2. Продажа акций открытых акционерных обществ через организатора торговли осуществляется в соответствии с правилами, установленными организатором торговли.</w:t>
      </w:r>
    </w:p>
    <w:p w:rsidR="00700C6D" w:rsidRPr="00700C6D" w:rsidRDefault="00911FDD" w:rsidP="00700C6D">
      <w:pPr>
        <w:ind w:firstLine="709"/>
        <w:jc w:val="both"/>
      </w:pPr>
      <w:bookmarkStart w:id="92" w:name="sub_399"/>
      <w:bookmarkEnd w:id="91"/>
      <w:r>
        <w:t>3. </w:t>
      </w:r>
      <w:r w:rsidR="00700C6D" w:rsidRPr="00700C6D">
        <w:t>Для продажи акций открытых акционерных обществ через организатора торговли могут привлекаться брокеры в порядке, установленном Правительством Российской Федерации.</w:t>
      </w:r>
    </w:p>
    <w:bookmarkEnd w:id="92"/>
    <w:p w:rsidR="00700C6D" w:rsidRPr="00700C6D" w:rsidRDefault="00700C6D" w:rsidP="00700C6D">
      <w:pPr>
        <w:ind w:firstLine="709"/>
        <w:jc w:val="both"/>
      </w:pPr>
      <w:r w:rsidRPr="00700C6D">
        <w:t>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700C6D" w:rsidRPr="00700C6D" w:rsidRDefault="00700C6D" w:rsidP="00700C6D">
      <w:pPr>
        <w:ind w:firstLine="709"/>
        <w:jc w:val="both"/>
      </w:pPr>
      <w:bookmarkStart w:id="93" w:name="sub_401"/>
      <w:r w:rsidRPr="00700C6D">
        <w:t>4.</w:t>
      </w:r>
      <w:r w:rsidR="00911FDD">
        <w:t> </w:t>
      </w:r>
      <w:r w:rsidRPr="00700C6D">
        <w:t xml:space="preserve"> Информация о продаже акций открытых акционерных обществ через организатора торговли на рынке ценных бумаг должна быть опубликована в соответствии с правилами, установленными организатором торговли.</w:t>
      </w:r>
    </w:p>
    <w:bookmarkEnd w:id="93"/>
    <w:p w:rsidR="00700C6D" w:rsidRPr="00700C6D" w:rsidRDefault="00700C6D" w:rsidP="00700C6D">
      <w:pPr>
        <w:ind w:firstLine="709"/>
        <w:jc w:val="both"/>
      </w:pPr>
      <w:r w:rsidRPr="00700C6D">
        <w:t>Раскрытие информации, необходимой для совершения и исполнения сделок с акциями открытых акционерных обществ, осуществляется организатором торговли в установленном порядке.</w:t>
      </w:r>
    </w:p>
    <w:p w:rsidR="00700C6D" w:rsidRPr="00700C6D" w:rsidRDefault="00911FDD" w:rsidP="00700C6D">
      <w:pPr>
        <w:ind w:firstLine="709"/>
        <w:jc w:val="both"/>
      </w:pPr>
      <w:bookmarkStart w:id="94" w:name="sub_402"/>
      <w:r>
        <w:t>5. </w:t>
      </w:r>
      <w:r w:rsidR="00700C6D" w:rsidRPr="00700C6D">
        <w:t>Требования статьи 9 настоящего Положения, за исключением пункта 1, не распространяются на продажу акций открытых акционерных обществ через организатора торговли.</w:t>
      </w:r>
    </w:p>
    <w:bookmarkEnd w:id="94"/>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95" w:name="sub_23"/>
      <w:r w:rsidRPr="00700C6D">
        <w:rPr>
          <w:rStyle w:val="aa"/>
          <w:rFonts w:ascii="Times New Roman" w:hAnsi="Times New Roman"/>
          <w:color w:val="auto"/>
          <w:sz w:val="24"/>
          <w:szCs w:val="24"/>
        </w:rPr>
        <w:t>Статья 16.</w:t>
      </w:r>
      <w:r w:rsidRPr="00700C6D">
        <w:rPr>
          <w:rFonts w:ascii="Times New Roman" w:hAnsi="Times New Roman"/>
          <w:sz w:val="24"/>
          <w:szCs w:val="24"/>
        </w:rPr>
        <w:t xml:space="preserve"> </w:t>
      </w:r>
      <w:r w:rsidRPr="00700C6D">
        <w:rPr>
          <w:rFonts w:ascii="Times New Roman" w:hAnsi="Times New Roman"/>
          <w:b/>
          <w:bCs/>
          <w:sz w:val="24"/>
          <w:szCs w:val="24"/>
        </w:rPr>
        <w:t>Продажа муниципального имущества посредством публичного предложения</w:t>
      </w:r>
    </w:p>
    <w:bookmarkEnd w:id="95"/>
    <w:p w:rsidR="00700C6D" w:rsidRPr="00700C6D" w:rsidRDefault="00911FDD" w:rsidP="00700C6D">
      <w:pPr>
        <w:ind w:firstLine="709"/>
        <w:jc w:val="both"/>
      </w:pPr>
      <w:r>
        <w:t>1. </w:t>
      </w:r>
      <w:r w:rsidR="00700C6D" w:rsidRPr="00700C6D">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700C6D" w:rsidRPr="00700C6D" w:rsidRDefault="00700C6D" w:rsidP="00700C6D">
      <w:pPr>
        <w:ind w:firstLine="709"/>
        <w:jc w:val="both"/>
      </w:pPr>
      <w:r w:rsidRPr="00700C6D">
        <w:t>Публичное предложение о продаже муниципального имущества является публичной офертой.</w:t>
      </w:r>
    </w:p>
    <w:p w:rsidR="00700C6D" w:rsidRPr="00700C6D" w:rsidRDefault="00700C6D" w:rsidP="00700C6D">
      <w:pPr>
        <w:ind w:firstLine="709"/>
        <w:jc w:val="both"/>
      </w:pPr>
      <w:bookmarkStart w:id="96" w:name="sub_404"/>
      <w:r w:rsidRPr="00700C6D">
        <w:t>2. При продаже муниципального имущества посредством публичного предложения в информационном сообщении помимо сведений, предусмотренных статьей 9 настоящего Положения, указываются:</w:t>
      </w:r>
    </w:p>
    <w:p w:rsidR="00700C6D" w:rsidRPr="00700C6D" w:rsidRDefault="00700C6D" w:rsidP="00700C6D">
      <w:pPr>
        <w:ind w:firstLine="709"/>
        <w:jc w:val="both"/>
      </w:pPr>
      <w:r w:rsidRPr="00700C6D">
        <w:t xml:space="preserve">1) величина снижения начальной цены (цены первоначального предложения); </w:t>
      </w:r>
    </w:p>
    <w:p w:rsidR="00700C6D" w:rsidRPr="00700C6D" w:rsidRDefault="00700C6D" w:rsidP="00700C6D">
      <w:pPr>
        <w:ind w:firstLine="709"/>
        <w:jc w:val="both"/>
      </w:pPr>
      <w:r w:rsidRPr="00700C6D">
        <w:t xml:space="preserve">2) период, по истечении которого последовательно снижается цена предложения; </w:t>
      </w:r>
    </w:p>
    <w:p w:rsidR="00700C6D" w:rsidRPr="00700C6D" w:rsidRDefault="00700C6D" w:rsidP="00911FDD">
      <w:pPr>
        <w:pStyle w:val="a5"/>
        <w:spacing w:after="0"/>
        <w:ind w:left="0" w:firstLine="708"/>
        <w:jc w:val="both"/>
      </w:pPr>
      <w:r w:rsidRPr="00700C6D">
        <w:t>3)</w:t>
      </w:r>
      <w:r w:rsidR="00911FDD">
        <w:t> </w:t>
      </w:r>
      <w:r w:rsidRPr="00700C6D">
        <w:t>минимальная цена предложения, по которой может быть продано муниципальное имущество (цена отсечения).</w:t>
      </w:r>
    </w:p>
    <w:bookmarkEnd w:id="96"/>
    <w:p w:rsidR="00700C6D" w:rsidRPr="00700C6D" w:rsidRDefault="00700C6D" w:rsidP="00700C6D">
      <w:pPr>
        <w:ind w:firstLine="709"/>
        <w:jc w:val="both"/>
      </w:pPr>
      <w:r w:rsidRPr="00700C6D">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700C6D" w:rsidRPr="00700C6D" w:rsidRDefault="00700C6D" w:rsidP="00700C6D">
      <w:pPr>
        <w:ind w:firstLine="709"/>
        <w:jc w:val="both"/>
      </w:pPr>
      <w:r w:rsidRPr="00700C6D">
        <w:t>При продаже муниципального имущества посредством публичного предложения нормативная цена составляет 50 процентов начальной цены несостоявшегося аукциона.</w:t>
      </w:r>
    </w:p>
    <w:p w:rsidR="00700C6D" w:rsidRPr="00700C6D" w:rsidRDefault="00911FDD" w:rsidP="00700C6D">
      <w:pPr>
        <w:ind w:firstLine="709"/>
        <w:jc w:val="both"/>
      </w:pPr>
      <w:bookmarkStart w:id="97" w:name="sub_405"/>
      <w:r>
        <w:lastRenderedPageBreak/>
        <w:t>3. </w:t>
      </w:r>
      <w:r w:rsidR="00700C6D" w:rsidRPr="00700C6D">
        <w:t>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700C6D" w:rsidRPr="00700C6D" w:rsidRDefault="00700C6D" w:rsidP="00700C6D">
      <w:pPr>
        <w:ind w:firstLine="709"/>
        <w:jc w:val="both"/>
      </w:pPr>
      <w:bookmarkStart w:id="98" w:name="sub_406"/>
      <w:bookmarkEnd w:id="97"/>
      <w:r w:rsidRPr="00700C6D">
        <w:t>4.</w:t>
      </w:r>
      <w:r w:rsidR="00911FDD">
        <w:t> </w:t>
      </w:r>
      <w:r w:rsidRPr="00700C6D">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700C6D" w:rsidRPr="00700C6D" w:rsidRDefault="00911FDD" w:rsidP="00700C6D">
      <w:pPr>
        <w:ind w:firstLine="709"/>
        <w:jc w:val="both"/>
      </w:pPr>
      <w:bookmarkStart w:id="99" w:name="sub_407"/>
      <w:bookmarkEnd w:id="98"/>
      <w:r>
        <w:t>5. </w:t>
      </w:r>
      <w:r w:rsidR="00700C6D" w:rsidRPr="00700C6D">
        <w:t>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муниципального имущества.</w:t>
      </w:r>
    </w:p>
    <w:bookmarkEnd w:id="99"/>
    <w:p w:rsidR="00700C6D" w:rsidRPr="00700C6D" w:rsidRDefault="00700C6D" w:rsidP="00700C6D">
      <w:pPr>
        <w:ind w:firstLine="709"/>
        <w:jc w:val="both"/>
      </w:pPr>
      <w:r w:rsidRPr="00700C6D">
        <w:t>Прием заявок на приобретение указанного имущества по цене первоначального предложения начинается с даты, объявленной в информационном сообщении.</w:t>
      </w:r>
    </w:p>
    <w:p w:rsidR="00700C6D" w:rsidRPr="00700C6D" w:rsidRDefault="00700C6D" w:rsidP="00700C6D">
      <w:pPr>
        <w:ind w:firstLine="709"/>
        <w:jc w:val="both"/>
      </w:pPr>
      <w:r w:rsidRPr="00700C6D">
        <w:t>После регистрации первой заявки прием заявок прекращается.</w:t>
      </w:r>
    </w:p>
    <w:p w:rsidR="00700C6D" w:rsidRPr="00700C6D" w:rsidRDefault="00911FDD" w:rsidP="00700C6D">
      <w:pPr>
        <w:ind w:firstLine="709"/>
        <w:jc w:val="both"/>
      </w:pPr>
      <w:bookmarkStart w:id="100" w:name="sub_408"/>
      <w:r>
        <w:t>6. </w:t>
      </w:r>
      <w:r w:rsidR="00700C6D" w:rsidRPr="00700C6D">
        <w:t>Помимо заявки претендент должен представить документы, указанные в статье 10 настоящего Положения. Требование других документов и информации не допускается.</w:t>
      </w:r>
    </w:p>
    <w:p w:rsidR="00700C6D" w:rsidRPr="00700C6D" w:rsidRDefault="00700C6D" w:rsidP="00700C6D">
      <w:pPr>
        <w:ind w:firstLine="709"/>
        <w:jc w:val="both"/>
      </w:pPr>
      <w:bookmarkStart w:id="101" w:name="sub_409"/>
      <w:bookmarkEnd w:id="100"/>
      <w:r w:rsidRPr="00700C6D">
        <w:t>7. Прием заявок завершается регистрацией первой заявки в журнале приема заявок с указанием времени ее поступления (месяц, число, часы и минуты).</w:t>
      </w:r>
    </w:p>
    <w:p w:rsidR="00700C6D" w:rsidRPr="00700C6D" w:rsidRDefault="00700C6D" w:rsidP="00700C6D">
      <w:pPr>
        <w:ind w:firstLine="709"/>
        <w:jc w:val="both"/>
      </w:pPr>
      <w:bookmarkStart w:id="102" w:name="sub_410"/>
      <w:bookmarkEnd w:id="101"/>
      <w:r w:rsidRPr="00700C6D">
        <w:t>8.</w:t>
      </w:r>
      <w:r w:rsidR="00911FDD">
        <w:t> </w:t>
      </w:r>
      <w:r w:rsidRPr="00700C6D">
        <w:t>Зарегистрированная заявка является принятием предложения (акцептом) о заключении договора купли-продажи муниципального имущества по цене предложения. Договор купли-продажи указанного имущества заключается в день регистрации заявки.</w:t>
      </w:r>
    </w:p>
    <w:p w:rsidR="00700C6D" w:rsidRPr="00700C6D" w:rsidRDefault="00700C6D" w:rsidP="00700C6D">
      <w:pPr>
        <w:ind w:firstLine="709"/>
        <w:jc w:val="both"/>
      </w:pPr>
      <w:bookmarkStart w:id="103" w:name="sub_411"/>
      <w:bookmarkEnd w:id="102"/>
      <w:r w:rsidRPr="00700C6D">
        <w:t>9.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w:t>
      </w:r>
      <w:proofErr w:type="gramStart"/>
      <w:r w:rsidRPr="00700C6D">
        <w:t>дств в р</w:t>
      </w:r>
      <w:proofErr w:type="gramEnd"/>
      <w:r w:rsidRPr="00700C6D">
        <w:t>азмере цены предложения.</w:t>
      </w:r>
    </w:p>
    <w:bookmarkEnd w:id="103"/>
    <w:p w:rsidR="00700C6D" w:rsidRPr="00700C6D" w:rsidRDefault="00700C6D" w:rsidP="00700C6D">
      <w:pPr>
        <w:ind w:firstLine="709"/>
        <w:jc w:val="both"/>
      </w:pPr>
      <w:r w:rsidRPr="00700C6D">
        <w:t>Передача муниципального имущества и оформление права собственности на него осуществляются не позднее чем через тридцать дней после полной оплаты имущества.</w:t>
      </w:r>
    </w:p>
    <w:p w:rsidR="00700C6D" w:rsidRPr="00700C6D" w:rsidRDefault="00700C6D" w:rsidP="00700C6D">
      <w:pPr>
        <w:ind w:firstLine="709"/>
        <w:jc w:val="both"/>
      </w:pPr>
      <w:bookmarkStart w:id="104" w:name="sub_412"/>
      <w:r w:rsidRPr="00700C6D">
        <w:t>10. При уклонении или отказе покупателя от оплаты муниципального имущества на него налагаются пени в размере 5 процентов суммы платежа за каждый день просрочки.</w:t>
      </w:r>
    </w:p>
    <w:bookmarkEnd w:id="104"/>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05" w:name="sub_24"/>
      <w:r w:rsidRPr="00700C6D">
        <w:rPr>
          <w:rStyle w:val="aa"/>
          <w:rFonts w:ascii="Times New Roman" w:hAnsi="Times New Roman"/>
          <w:color w:val="auto"/>
          <w:sz w:val="24"/>
          <w:szCs w:val="24"/>
        </w:rPr>
        <w:t>Статья 17.</w:t>
      </w:r>
      <w:r w:rsidRPr="00700C6D">
        <w:rPr>
          <w:rFonts w:ascii="Times New Roman" w:hAnsi="Times New Roman"/>
          <w:sz w:val="24"/>
          <w:szCs w:val="24"/>
        </w:rPr>
        <w:t xml:space="preserve"> </w:t>
      </w:r>
      <w:r w:rsidRPr="00700C6D">
        <w:rPr>
          <w:rFonts w:ascii="Times New Roman" w:hAnsi="Times New Roman"/>
          <w:b/>
          <w:bCs/>
          <w:sz w:val="24"/>
          <w:szCs w:val="24"/>
        </w:rPr>
        <w:t>Продажа муниципального имущества без объявления цены</w:t>
      </w:r>
    </w:p>
    <w:p w:rsidR="00700C6D" w:rsidRPr="00700C6D" w:rsidRDefault="00700C6D" w:rsidP="00911FDD">
      <w:pPr>
        <w:pStyle w:val="a5"/>
        <w:spacing w:after="0"/>
        <w:ind w:left="0" w:firstLine="708"/>
        <w:jc w:val="both"/>
      </w:pPr>
      <w:bookmarkStart w:id="106" w:name="sub_413"/>
      <w:bookmarkEnd w:id="105"/>
      <w:r w:rsidRPr="00700C6D">
        <w:t>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700C6D" w:rsidRPr="00700C6D" w:rsidRDefault="00700C6D" w:rsidP="00700C6D">
      <w:pPr>
        <w:ind w:firstLine="709"/>
        <w:jc w:val="both"/>
      </w:pPr>
      <w:bookmarkStart w:id="107" w:name="sub_414"/>
      <w:bookmarkEnd w:id="106"/>
      <w:r w:rsidRPr="00700C6D">
        <w:t>2.</w:t>
      </w:r>
      <w:r w:rsidR="00911FDD">
        <w:t> </w:t>
      </w:r>
      <w:r w:rsidRPr="00700C6D">
        <w:t>Информационное сообщение о продаже муниципального имущества без объявления цены должно соответствовать требованиям, предусмотренным статьей 9 настоящего Положения, за исключением начальной цены. При продаже муниципального имущества без объявления цены нормативная цена не определяется.</w:t>
      </w:r>
    </w:p>
    <w:bookmarkEnd w:id="107"/>
    <w:p w:rsidR="00700C6D" w:rsidRPr="00700C6D" w:rsidRDefault="00700C6D" w:rsidP="00700C6D">
      <w:pPr>
        <w:ind w:firstLine="709"/>
        <w:jc w:val="both"/>
      </w:pPr>
      <w:r w:rsidRPr="00700C6D">
        <w:t>Претенденты направляют свои предложения о цене муниципального имущества в адрес, указанный в информационном сообщении.</w:t>
      </w:r>
    </w:p>
    <w:p w:rsidR="00700C6D" w:rsidRPr="00700C6D" w:rsidRDefault="00700C6D" w:rsidP="00700C6D">
      <w:pPr>
        <w:ind w:firstLine="709"/>
        <w:jc w:val="both"/>
      </w:pPr>
      <w:r w:rsidRPr="00700C6D">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700C6D" w:rsidRPr="00700C6D" w:rsidRDefault="00700C6D" w:rsidP="00700C6D">
      <w:pPr>
        <w:ind w:firstLine="709"/>
        <w:jc w:val="both"/>
      </w:pPr>
      <w:bookmarkStart w:id="108" w:name="sub_415"/>
      <w:r w:rsidRPr="00700C6D">
        <w:t>3. Помимо предложения о цене муниципального имущества претендент должен представить документы, указанные в статье 10 настоящего Положения.</w:t>
      </w:r>
    </w:p>
    <w:p w:rsidR="00700C6D" w:rsidRPr="00700C6D" w:rsidRDefault="00700C6D" w:rsidP="00700C6D">
      <w:pPr>
        <w:ind w:firstLine="709"/>
        <w:jc w:val="both"/>
      </w:pPr>
      <w:bookmarkStart w:id="109" w:name="sub_416"/>
      <w:bookmarkEnd w:id="108"/>
      <w:r w:rsidRPr="00700C6D">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bookmarkEnd w:id="109"/>
    <w:p w:rsidR="00700C6D" w:rsidRPr="00700C6D" w:rsidRDefault="00700C6D" w:rsidP="00700C6D">
      <w:pPr>
        <w:ind w:firstLine="709"/>
        <w:jc w:val="both"/>
      </w:pPr>
      <w:r w:rsidRPr="00700C6D">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700C6D" w:rsidRPr="00700C6D" w:rsidRDefault="00700C6D" w:rsidP="00700C6D">
      <w:pPr>
        <w:ind w:firstLine="709"/>
        <w:jc w:val="both"/>
      </w:pPr>
      <w:bookmarkStart w:id="110" w:name="sub_417"/>
      <w:r w:rsidRPr="00700C6D">
        <w:lastRenderedPageBreak/>
        <w:t>5. Подведение итогов продажи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Местной Администрацией.</w:t>
      </w:r>
    </w:p>
    <w:bookmarkEnd w:id="110"/>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18.</w:t>
      </w:r>
      <w:r w:rsidRPr="00700C6D">
        <w:rPr>
          <w:rFonts w:ascii="Times New Roman" w:hAnsi="Times New Roman"/>
          <w:sz w:val="24"/>
          <w:szCs w:val="24"/>
        </w:rPr>
        <w:t xml:space="preserve"> </w:t>
      </w:r>
      <w:r w:rsidRPr="00700C6D">
        <w:rPr>
          <w:rFonts w:ascii="Times New Roman" w:hAnsi="Times New Roman"/>
          <w:b/>
          <w:bCs/>
          <w:sz w:val="24"/>
          <w:szCs w:val="24"/>
        </w:rPr>
        <w:t>Внесение муниципального имущества в качестве вклада в уставные капиталы открытых акционерных обществ</w:t>
      </w:r>
    </w:p>
    <w:p w:rsidR="00700C6D" w:rsidRPr="00700C6D" w:rsidRDefault="00700C6D" w:rsidP="00911FDD">
      <w:pPr>
        <w:pStyle w:val="a5"/>
        <w:spacing w:after="0"/>
        <w:ind w:left="0" w:firstLine="708"/>
        <w:jc w:val="both"/>
      </w:pPr>
      <w:bookmarkStart w:id="111" w:name="sub_418"/>
      <w:r w:rsidRPr="00700C6D">
        <w:t>1.</w:t>
      </w:r>
      <w:r w:rsidR="00911FDD">
        <w:t> </w:t>
      </w:r>
      <w:r w:rsidRPr="00700C6D">
        <w:t>По решению Местной Администрации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700C6D" w:rsidRPr="00700C6D" w:rsidRDefault="00700C6D" w:rsidP="00700C6D">
      <w:pPr>
        <w:ind w:firstLine="709"/>
        <w:jc w:val="both"/>
      </w:pPr>
      <w:bookmarkStart w:id="112" w:name="sub_419"/>
      <w:bookmarkEnd w:id="111"/>
      <w:r w:rsidRPr="00700C6D">
        <w:t>2. Внесение муниципального имущества, а также исключительных прав в уставные капиталы открытых акционерных обществ может осуществляться:</w:t>
      </w:r>
    </w:p>
    <w:bookmarkEnd w:id="112"/>
    <w:p w:rsidR="00700C6D" w:rsidRPr="00700C6D" w:rsidRDefault="00700C6D" w:rsidP="00700C6D">
      <w:pPr>
        <w:ind w:firstLine="709"/>
        <w:jc w:val="both"/>
      </w:pPr>
      <w:r w:rsidRPr="00700C6D">
        <w:t>1) при учреждении открытых акционерных обществ;</w:t>
      </w:r>
    </w:p>
    <w:p w:rsidR="00700C6D" w:rsidRPr="00700C6D" w:rsidRDefault="00700C6D" w:rsidP="00700C6D">
      <w:pPr>
        <w:ind w:firstLine="709"/>
        <w:jc w:val="both"/>
      </w:pPr>
      <w:r w:rsidRPr="00700C6D">
        <w:t>2)</w:t>
      </w:r>
      <w:r w:rsidR="00911FDD">
        <w:t> </w:t>
      </w:r>
      <w:r w:rsidRPr="00700C6D">
        <w:t>в порядке оплаты размещаемых дополнительных акций при увеличении уставных капиталов открытых акционерных обществ.</w:t>
      </w:r>
    </w:p>
    <w:p w:rsidR="00700C6D" w:rsidRPr="00700C6D" w:rsidRDefault="00700C6D" w:rsidP="00700C6D">
      <w:pPr>
        <w:ind w:firstLine="709"/>
        <w:jc w:val="both"/>
      </w:pPr>
      <w:bookmarkStart w:id="113" w:name="sub_420"/>
      <w:r w:rsidRPr="00700C6D">
        <w:t>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bookmarkEnd w:id="113"/>
    <w:p w:rsidR="00700C6D" w:rsidRPr="00700C6D" w:rsidRDefault="00911FDD" w:rsidP="00700C6D">
      <w:pPr>
        <w:ind w:firstLine="709"/>
        <w:jc w:val="both"/>
      </w:pPr>
      <w:r>
        <w:t>1) </w:t>
      </w:r>
      <w:r w:rsidR="00700C6D" w:rsidRPr="00700C6D">
        <w:t xml:space="preserve">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00700C6D" w:rsidRPr="00700C6D">
        <w:t>осуществляться</w:t>
      </w:r>
      <w:proofErr w:type="gramEnd"/>
      <w:r w:rsidR="00700C6D" w:rsidRPr="00700C6D">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700C6D" w:rsidRPr="00700C6D" w:rsidRDefault="00700C6D" w:rsidP="00700C6D">
      <w:pPr>
        <w:ind w:firstLine="709"/>
        <w:jc w:val="both"/>
      </w:pPr>
      <w:r w:rsidRPr="00700C6D">
        <w:t>2) дополнительные акции, в оплату которых вносятся муниципальное имущество и (или) исключительные права, являются обыкновенными акциями;</w:t>
      </w:r>
    </w:p>
    <w:p w:rsidR="00700C6D" w:rsidRPr="00700C6D" w:rsidRDefault="00700C6D" w:rsidP="00700C6D">
      <w:pPr>
        <w:ind w:firstLine="709"/>
        <w:jc w:val="both"/>
      </w:pPr>
      <w:r w:rsidRPr="00700C6D">
        <w:t>3)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700C6D" w:rsidRPr="00700C6D" w:rsidRDefault="00911FDD" w:rsidP="00700C6D">
      <w:pPr>
        <w:ind w:firstLine="709"/>
        <w:jc w:val="both"/>
      </w:pPr>
      <w:bookmarkStart w:id="114" w:name="sub_421"/>
      <w:r>
        <w:t>4. </w:t>
      </w:r>
      <w:proofErr w:type="gramStart"/>
      <w:r w:rsidR="00700C6D" w:rsidRPr="00700C6D">
        <w:t>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w:t>
      </w:r>
      <w:proofErr w:type="gramEnd"/>
      <w:r w:rsidR="00700C6D" w:rsidRPr="00700C6D">
        <w:t>), определяются в соответствии с Федеральным законом «Об акционерных обществах» и законодательством Российской Федерации об оценочной деятельности, если иное не установлено Федеральным законом «Об особенностях управления и распоряжения имуществом железнодорожного транспорта».</w:t>
      </w:r>
    </w:p>
    <w:p w:rsidR="00911FDD" w:rsidRDefault="00911FDD" w:rsidP="00700C6D">
      <w:pPr>
        <w:pStyle w:val="a7"/>
        <w:ind w:left="0" w:firstLine="709"/>
        <w:rPr>
          <w:rStyle w:val="aa"/>
          <w:rFonts w:ascii="Times New Roman" w:hAnsi="Times New Roman"/>
          <w:color w:val="auto"/>
          <w:sz w:val="24"/>
          <w:szCs w:val="24"/>
        </w:rPr>
      </w:pPr>
      <w:bookmarkStart w:id="115" w:name="sub_26"/>
      <w:bookmarkEnd w:id="114"/>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19.</w:t>
      </w:r>
      <w:r w:rsidRPr="00700C6D">
        <w:rPr>
          <w:rFonts w:ascii="Times New Roman" w:hAnsi="Times New Roman"/>
          <w:sz w:val="24"/>
          <w:szCs w:val="24"/>
        </w:rPr>
        <w:t xml:space="preserve"> </w:t>
      </w:r>
      <w:r w:rsidRPr="00700C6D">
        <w:rPr>
          <w:rFonts w:ascii="Times New Roman" w:hAnsi="Times New Roman"/>
          <w:b/>
          <w:bCs/>
          <w:sz w:val="24"/>
          <w:szCs w:val="24"/>
        </w:rPr>
        <w:t>Продажа акций открытого акционерного общества по результатам доверительного управления</w:t>
      </w:r>
    </w:p>
    <w:p w:rsidR="00700C6D" w:rsidRPr="00700C6D" w:rsidRDefault="00700C6D" w:rsidP="00911FDD">
      <w:pPr>
        <w:pStyle w:val="a5"/>
        <w:spacing w:after="0"/>
        <w:ind w:left="0" w:firstLine="708"/>
        <w:jc w:val="both"/>
      </w:pPr>
      <w:bookmarkStart w:id="116" w:name="sub_422"/>
      <w:bookmarkEnd w:id="115"/>
      <w:r w:rsidRPr="00700C6D">
        <w:t>1.</w:t>
      </w:r>
      <w:r w:rsidR="00911FDD">
        <w:t> </w:t>
      </w:r>
      <w:r w:rsidRPr="00700C6D">
        <w:t>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bookmarkEnd w:id="116"/>
    <w:p w:rsidR="00700C6D" w:rsidRPr="00700C6D" w:rsidRDefault="00700C6D" w:rsidP="00700C6D">
      <w:pPr>
        <w:ind w:firstLine="709"/>
        <w:jc w:val="both"/>
      </w:pPr>
      <w:r w:rsidRPr="00700C6D">
        <w:lastRenderedPageBreak/>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700C6D" w:rsidRPr="00700C6D" w:rsidRDefault="00700C6D" w:rsidP="00700C6D">
      <w:pPr>
        <w:ind w:firstLine="709"/>
        <w:jc w:val="both"/>
      </w:pPr>
      <w:bookmarkStart w:id="117" w:name="sub_423"/>
      <w:r w:rsidRPr="00700C6D">
        <w:t>2.</w:t>
      </w:r>
      <w:r w:rsidR="00911FDD">
        <w:t> </w:t>
      </w:r>
      <w:r w:rsidRPr="00700C6D">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700C6D" w:rsidRPr="00700C6D" w:rsidRDefault="00700C6D" w:rsidP="00700C6D">
      <w:pPr>
        <w:ind w:firstLine="709"/>
        <w:jc w:val="both"/>
      </w:pPr>
      <w:bookmarkStart w:id="118" w:name="sub_424"/>
      <w:bookmarkEnd w:id="117"/>
      <w:r w:rsidRPr="00700C6D">
        <w:t>3.</w:t>
      </w:r>
      <w:r w:rsidR="00911FDD">
        <w:t> </w:t>
      </w:r>
      <w:r w:rsidRPr="00700C6D">
        <w:t>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700C6D" w:rsidRPr="00700C6D" w:rsidRDefault="00700C6D" w:rsidP="00700C6D">
      <w:pPr>
        <w:ind w:firstLine="709"/>
        <w:jc w:val="both"/>
      </w:pPr>
      <w:bookmarkStart w:id="119" w:name="sub_425"/>
      <w:bookmarkEnd w:id="118"/>
      <w:r w:rsidRPr="00700C6D">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bookmarkEnd w:id="119"/>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911FDD">
      <w:pPr>
        <w:pStyle w:val="1"/>
        <w:spacing w:before="0" w:after="0"/>
        <w:rPr>
          <w:rFonts w:ascii="Times New Roman" w:hAnsi="Times New Roman"/>
          <w:color w:val="auto"/>
          <w:sz w:val="24"/>
          <w:szCs w:val="24"/>
        </w:rPr>
      </w:pPr>
      <w:bookmarkStart w:id="120" w:name="sub_500"/>
      <w:r w:rsidRPr="00700C6D">
        <w:rPr>
          <w:rFonts w:ascii="Times New Roman" w:hAnsi="Times New Roman"/>
          <w:color w:val="auto"/>
          <w:sz w:val="24"/>
          <w:szCs w:val="24"/>
        </w:rPr>
        <w:t>Глава 4. Особенности приватизации отдельных видов имущества</w:t>
      </w:r>
    </w:p>
    <w:bookmarkEnd w:id="120"/>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21" w:name="sub_27"/>
      <w:r w:rsidRPr="00700C6D">
        <w:rPr>
          <w:rStyle w:val="aa"/>
          <w:rFonts w:ascii="Times New Roman" w:hAnsi="Times New Roman"/>
          <w:color w:val="auto"/>
          <w:sz w:val="24"/>
          <w:szCs w:val="24"/>
        </w:rPr>
        <w:t>Статья 20.</w:t>
      </w:r>
      <w:r w:rsidRPr="00700C6D">
        <w:rPr>
          <w:rFonts w:ascii="Times New Roman" w:hAnsi="Times New Roman"/>
          <w:sz w:val="24"/>
          <w:szCs w:val="24"/>
        </w:rPr>
        <w:t xml:space="preserve"> </w:t>
      </w:r>
      <w:r w:rsidRPr="00700C6D">
        <w:rPr>
          <w:rFonts w:ascii="Times New Roman" w:hAnsi="Times New Roman"/>
          <w:b/>
          <w:bCs/>
          <w:sz w:val="24"/>
          <w:szCs w:val="24"/>
        </w:rPr>
        <w:t>Особенности сделок, связанных с продажей имущественного комплекса унитарного предприятия</w:t>
      </w:r>
    </w:p>
    <w:p w:rsidR="00700C6D" w:rsidRPr="00700C6D" w:rsidRDefault="00911FDD" w:rsidP="00700C6D">
      <w:pPr>
        <w:ind w:firstLine="709"/>
        <w:jc w:val="both"/>
      </w:pPr>
      <w:bookmarkStart w:id="122" w:name="sub_501"/>
      <w:bookmarkEnd w:id="121"/>
      <w:r>
        <w:t>1. </w:t>
      </w:r>
      <w:r w:rsidR="00700C6D" w:rsidRPr="00700C6D">
        <w:t>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настоящей статьей.</w:t>
      </w:r>
    </w:p>
    <w:bookmarkEnd w:id="122"/>
    <w:p w:rsidR="00700C6D" w:rsidRPr="00700C6D" w:rsidRDefault="00700C6D" w:rsidP="00700C6D">
      <w:pPr>
        <w:ind w:firstLine="709"/>
        <w:jc w:val="both"/>
      </w:pPr>
      <w:r w:rsidRPr="00700C6D">
        <w:t>Состав подлежащего продаже имущественного комплекса унитарного предприятия определяется в соответствии со статьей 5 настоящего Положения.</w:t>
      </w:r>
    </w:p>
    <w:p w:rsidR="00700C6D" w:rsidRPr="00700C6D" w:rsidRDefault="00700C6D" w:rsidP="00700C6D">
      <w:pPr>
        <w:ind w:firstLine="709"/>
        <w:jc w:val="both"/>
      </w:pPr>
      <w:r w:rsidRPr="00700C6D">
        <w:t>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700C6D" w:rsidRPr="00700C6D" w:rsidRDefault="00911FDD" w:rsidP="00700C6D">
      <w:pPr>
        <w:ind w:firstLine="709"/>
        <w:jc w:val="both"/>
      </w:pPr>
      <w:bookmarkStart w:id="123" w:name="sub_502"/>
      <w:r>
        <w:t>2. </w:t>
      </w:r>
      <w:r w:rsidR="00700C6D" w:rsidRPr="00700C6D">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Морские ворота ответственность не несет.</w:t>
      </w:r>
    </w:p>
    <w:bookmarkEnd w:id="123"/>
    <w:p w:rsidR="00700C6D" w:rsidRPr="00700C6D" w:rsidRDefault="00700C6D" w:rsidP="00700C6D">
      <w:pPr>
        <w:ind w:firstLine="709"/>
        <w:jc w:val="both"/>
      </w:pPr>
      <w:r w:rsidRPr="00700C6D">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700C6D" w:rsidRPr="00700C6D" w:rsidRDefault="00911FDD" w:rsidP="00700C6D">
      <w:pPr>
        <w:ind w:firstLine="709"/>
        <w:jc w:val="both"/>
      </w:pPr>
      <w:bookmarkStart w:id="124" w:name="sub_503"/>
      <w:r>
        <w:t>3. </w:t>
      </w:r>
      <w:r w:rsidR="00700C6D" w:rsidRPr="00700C6D">
        <w:t>Право собственности на имущественный комплекс унитарного предприятия переходит к покупателю в порядке, предусмотренном пунктами 3 и 4 статьи 24 настоящего Положения,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bookmarkEnd w:id="124"/>
    <w:p w:rsidR="00700C6D" w:rsidRPr="00700C6D" w:rsidRDefault="00700C6D" w:rsidP="00700C6D">
      <w:pPr>
        <w:ind w:firstLine="709"/>
        <w:jc w:val="both"/>
      </w:pPr>
      <w:r w:rsidRPr="00700C6D">
        <w:lastRenderedPageBreak/>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700C6D" w:rsidRPr="00700C6D" w:rsidRDefault="00911FDD" w:rsidP="00700C6D">
      <w:pPr>
        <w:ind w:firstLine="709"/>
        <w:jc w:val="both"/>
      </w:pPr>
      <w:bookmarkStart w:id="125" w:name="sub_505"/>
      <w:r>
        <w:t>4. </w:t>
      </w:r>
      <w:r w:rsidR="00700C6D" w:rsidRPr="00700C6D">
        <w:t>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bookmarkEnd w:id="125"/>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26" w:name="sub_28"/>
      <w:r w:rsidRPr="00700C6D">
        <w:rPr>
          <w:rStyle w:val="aa"/>
          <w:rFonts w:ascii="Times New Roman" w:hAnsi="Times New Roman"/>
          <w:color w:val="auto"/>
          <w:sz w:val="24"/>
          <w:szCs w:val="24"/>
        </w:rPr>
        <w:t>Статья 21.</w:t>
      </w:r>
      <w:r w:rsidRPr="00700C6D">
        <w:rPr>
          <w:rFonts w:ascii="Times New Roman" w:hAnsi="Times New Roman"/>
          <w:sz w:val="24"/>
          <w:szCs w:val="24"/>
        </w:rPr>
        <w:t xml:space="preserve"> </w:t>
      </w:r>
      <w:r w:rsidRPr="00700C6D">
        <w:rPr>
          <w:rFonts w:ascii="Times New Roman" w:hAnsi="Times New Roman"/>
          <w:b/>
          <w:bCs/>
          <w:sz w:val="24"/>
          <w:szCs w:val="24"/>
        </w:rPr>
        <w:t>Отчуждение земельных участков</w:t>
      </w:r>
    </w:p>
    <w:p w:rsidR="00700C6D" w:rsidRPr="00700C6D" w:rsidRDefault="00700C6D" w:rsidP="00700C6D">
      <w:pPr>
        <w:ind w:firstLine="709"/>
        <w:jc w:val="both"/>
      </w:pPr>
      <w:bookmarkStart w:id="127" w:name="sub_506"/>
      <w:bookmarkEnd w:id="126"/>
      <w:r w:rsidRPr="00700C6D">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федеральными законами.</w:t>
      </w:r>
    </w:p>
    <w:p w:rsidR="00700C6D" w:rsidRPr="00700C6D" w:rsidRDefault="00911FDD" w:rsidP="00700C6D">
      <w:pPr>
        <w:ind w:firstLine="709"/>
        <w:jc w:val="both"/>
      </w:pPr>
      <w:bookmarkStart w:id="128" w:name="sub_507"/>
      <w:bookmarkEnd w:id="127"/>
      <w:r>
        <w:t>2. </w:t>
      </w:r>
      <w:r w:rsidR="00700C6D" w:rsidRPr="00700C6D">
        <w:t>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bookmarkEnd w:id="128"/>
    <w:p w:rsidR="00700C6D" w:rsidRPr="00700C6D" w:rsidRDefault="00700C6D" w:rsidP="00911FDD">
      <w:pPr>
        <w:pStyle w:val="a5"/>
        <w:spacing w:after="0"/>
        <w:ind w:left="0" w:firstLine="708"/>
        <w:jc w:val="both"/>
      </w:pPr>
      <w:r w:rsidRPr="00700C6D">
        <w:t xml:space="preserve">1) </w:t>
      </w:r>
      <w:proofErr w:type="gramStart"/>
      <w:r w:rsidRPr="00700C6D">
        <w:t>находящихся</w:t>
      </w:r>
      <w:proofErr w:type="gramEnd"/>
      <w:r w:rsidRPr="00700C6D">
        <w:t xml:space="preserve"> у унитарного предприятия на праве постоянного (бессрочного) пользования или аренды;</w:t>
      </w:r>
    </w:p>
    <w:p w:rsidR="00700C6D" w:rsidRPr="00700C6D" w:rsidRDefault="00700C6D" w:rsidP="00700C6D">
      <w:pPr>
        <w:ind w:firstLine="709"/>
        <w:jc w:val="both"/>
      </w:pPr>
      <w:r w:rsidRPr="00700C6D">
        <w:t>2)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700C6D" w:rsidRPr="00700C6D" w:rsidRDefault="00700C6D" w:rsidP="00700C6D">
      <w:pPr>
        <w:ind w:firstLine="709"/>
        <w:jc w:val="both"/>
      </w:pPr>
      <w:r w:rsidRPr="00700C6D">
        <w:t>3.</w:t>
      </w:r>
      <w:r w:rsidR="00911FDD">
        <w:t> </w:t>
      </w:r>
      <w:r w:rsidRPr="00700C6D">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Морские ворота указанные земельные участки, если иное не предусмотрено федеральными законами.</w:t>
      </w:r>
    </w:p>
    <w:p w:rsidR="00700C6D" w:rsidRPr="00700C6D" w:rsidRDefault="00700C6D" w:rsidP="00700C6D">
      <w:pPr>
        <w:ind w:firstLine="709"/>
        <w:jc w:val="both"/>
      </w:pPr>
      <w:r w:rsidRPr="00700C6D">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700C6D" w:rsidRPr="00700C6D" w:rsidRDefault="00700C6D" w:rsidP="00700C6D">
      <w:pPr>
        <w:ind w:firstLine="709"/>
        <w:jc w:val="both"/>
      </w:pPr>
      <w:r w:rsidRPr="00700C6D">
        <w:t>Договор аренды земельного участка не является препятствием для выкупа земельного участка.</w:t>
      </w:r>
    </w:p>
    <w:p w:rsidR="00700C6D" w:rsidRPr="00700C6D" w:rsidRDefault="00700C6D" w:rsidP="00700C6D">
      <w:pPr>
        <w:ind w:firstLine="709"/>
        <w:jc w:val="both"/>
      </w:pPr>
      <w:r w:rsidRPr="00700C6D">
        <w:t>Отказ в выкупе земельного участка или предоставлении его в аренду не допускается, за исключением случаев, предусмотренных федеральными законами.</w:t>
      </w:r>
    </w:p>
    <w:p w:rsidR="00700C6D" w:rsidRPr="00700C6D" w:rsidRDefault="00911FDD" w:rsidP="00700C6D">
      <w:pPr>
        <w:ind w:firstLine="709"/>
        <w:jc w:val="both"/>
      </w:pPr>
      <w:bookmarkStart w:id="129" w:name="sub_509"/>
      <w:r>
        <w:t>4. </w:t>
      </w:r>
      <w:r w:rsidR="00700C6D" w:rsidRPr="00700C6D">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00700C6D" w:rsidRPr="00700C6D">
        <w:t>со</w:t>
      </w:r>
      <w:proofErr w:type="gramEnd"/>
      <w:r w:rsidR="00700C6D" w:rsidRPr="00700C6D">
        <w:t xml:space="preserve"> множественностью лиц на стороне арендатора в порядке, установленном законодательством.</w:t>
      </w:r>
    </w:p>
    <w:bookmarkEnd w:id="129"/>
    <w:p w:rsidR="00700C6D" w:rsidRPr="00700C6D" w:rsidRDefault="00700C6D" w:rsidP="00700C6D">
      <w:pPr>
        <w:ind w:firstLine="709"/>
        <w:jc w:val="both"/>
      </w:pPr>
      <w:r w:rsidRPr="00700C6D">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700C6D" w:rsidRPr="00700C6D" w:rsidRDefault="00700C6D" w:rsidP="00700C6D">
      <w:pPr>
        <w:ind w:firstLine="709"/>
        <w:jc w:val="both"/>
      </w:pPr>
      <w:r w:rsidRPr="00700C6D">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700C6D" w:rsidRPr="00700C6D" w:rsidRDefault="00700C6D" w:rsidP="00700C6D">
      <w:pPr>
        <w:ind w:firstLine="709"/>
        <w:jc w:val="both"/>
      </w:pPr>
      <w:bookmarkStart w:id="130" w:name="sub_510"/>
      <w:r w:rsidRPr="00700C6D">
        <w:t>5. Земельный участок отчуждается в соответствии с пунктами 1-4 настоящей статьи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w:t>
      </w:r>
    </w:p>
    <w:bookmarkEnd w:id="130"/>
    <w:p w:rsidR="00700C6D" w:rsidRPr="00700C6D" w:rsidRDefault="00700C6D" w:rsidP="00700C6D">
      <w:pPr>
        <w:ind w:firstLine="709"/>
        <w:jc w:val="both"/>
      </w:pPr>
      <w:r w:rsidRPr="00700C6D">
        <w:t>Указанный план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700C6D" w:rsidRPr="00700C6D" w:rsidRDefault="00700C6D" w:rsidP="00700C6D">
      <w:pPr>
        <w:ind w:firstLine="709"/>
        <w:jc w:val="both"/>
      </w:pPr>
      <w:bookmarkStart w:id="131" w:name="sub_2806"/>
      <w:r w:rsidRPr="00700C6D">
        <w:lastRenderedPageBreak/>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bookmarkEnd w:id="131"/>
    <w:p w:rsidR="00700C6D" w:rsidRPr="00700C6D" w:rsidRDefault="00700C6D" w:rsidP="00700C6D">
      <w:pPr>
        <w:ind w:firstLine="709"/>
        <w:jc w:val="both"/>
      </w:pPr>
      <w:r w:rsidRPr="00700C6D">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700C6D" w:rsidRPr="00700C6D" w:rsidRDefault="00700C6D" w:rsidP="00700C6D">
      <w:pPr>
        <w:ind w:firstLine="709"/>
        <w:jc w:val="both"/>
      </w:pPr>
      <w:r w:rsidRPr="00700C6D">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700C6D" w:rsidRPr="00700C6D" w:rsidRDefault="00911FDD" w:rsidP="00700C6D">
      <w:pPr>
        <w:ind w:firstLine="709"/>
        <w:jc w:val="both"/>
      </w:pPr>
      <w:r>
        <w:t>7. </w:t>
      </w:r>
      <w:r w:rsidR="00700C6D" w:rsidRPr="00700C6D">
        <w:t>Цена выкупа земельного участка устанавливается законодательством Санкт-Петербурга.</w:t>
      </w:r>
    </w:p>
    <w:p w:rsidR="00700C6D" w:rsidRPr="00700C6D" w:rsidRDefault="00700C6D" w:rsidP="00700C6D">
      <w:pPr>
        <w:ind w:firstLine="709"/>
        <w:jc w:val="both"/>
      </w:pPr>
      <w:bookmarkStart w:id="132" w:name="sub_513"/>
      <w:r w:rsidRPr="00700C6D">
        <w:t>8. Отчуждению в соответствии с настоящим Положением не подлежат земельные участки в составе земель:</w:t>
      </w:r>
    </w:p>
    <w:bookmarkEnd w:id="132"/>
    <w:p w:rsidR="00700C6D" w:rsidRPr="00700C6D" w:rsidRDefault="00700C6D" w:rsidP="00700C6D">
      <w:pPr>
        <w:ind w:firstLine="709"/>
        <w:jc w:val="both"/>
      </w:pPr>
      <w:r w:rsidRPr="00700C6D">
        <w:t>1)</w:t>
      </w:r>
      <w:r w:rsidR="00911FDD">
        <w:t> </w:t>
      </w:r>
      <w:r w:rsidRPr="00700C6D">
        <w:t>сельскохозяйственного назначения, лесного и водного фондов, особо охраняемых природных территорий и объектов;</w:t>
      </w:r>
    </w:p>
    <w:p w:rsidR="00700C6D" w:rsidRPr="00700C6D" w:rsidRDefault="00700C6D" w:rsidP="00700C6D">
      <w:pPr>
        <w:ind w:firstLine="709"/>
        <w:jc w:val="both"/>
      </w:pPr>
      <w:r w:rsidRPr="00700C6D">
        <w:t xml:space="preserve">2) </w:t>
      </w:r>
      <w:proofErr w:type="gramStart"/>
      <w:r w:rsidRPr="00700C6D">
        <w:t>зараженных</w:t>
      </w:r>
      <w:proofErr w:type="gramEnd"/>
      <w:r w:rsidRPr="00700C6D">
        <w:t xml:space="preserve"> опасными веществами и подвергшихся биогенному заражению;</w:t>
      </w:r>
    </w:p>
    <w:p w:rsidR="00700C6D" w:rsidRPr="00700C6D" w:rsidRDefault="00700C6D" w:rsidP="00700C6D">
      <w:pPr>
        <w:ind w:firstLine="709"/>
        <w:jc w:val="both"/>
      </w:pPr>
      <w:r w:rsidRPr="00700C6D">
        <w:t xml:space="preserve">3) </w:t>
      </w:r>
      <w:proofErr w:type="spellStart"/>
      <w:r w:rsidRPr="00700C6D">
        <w:t>водоохранного</w:t>
      </w:r>
      <w:proofErr w:type="spellEnd"/>
      <w:r w:rsidRPr="00700C6D">
        <w:t xml:space="preserve"> и санитарно-защитного назначения;</w:t>
      </w:r>
    </w:p>
    <w:p w:rsidR="00700C6D" w:rsidRPr="00700C6D" w:rsidRDefault="00700C6D" w:rsidP="00700C6D">
      <w:pPr>
        <w:ind w:firstLine="709"/>
        <w:jc w:val="both"/>
      </w:pPr>
      <w:proofErr w:type="gramStart"/>
      <w:r w:rsidRPr="00700C6D">
        <w:t>4) общего пользования (улицы, проезды, дороги, набережные, парки, лесопарки, скверы, сады, бульвары, водоемы, пляжи и другие);</w:t>
      </w:r>
      <w:proofErr w:type="gramEnd"/>
    </w:p>
    <w:p w:rsidR="00700C6D" w:rsidRPr="00700C6D" w:rsidRDefault="00700C6D" w:rsidP="00700C6D">
      <w:pPr>
        <w:ind w:firstLine="709"/>
        <w:jc w:val="both"/>
      </w:pPr>
      <w:r w:rsidRPr="00700C6D">
        <w:t>5) транспорта, предназначенные для обеспечения деятельности морских и речных портов, аэропортов, а также отведенные (зарезервированные) для их перспективного развития;</w:t>
      </w:r>
    </w:p>
    <w:p w:rsidR="00700C6D" w:rsidRPr="00700C6D" w:rsidRDefault="00700C6D" w:rsidP="00700C6D">
      <w:pPr>
        <w:ind w:firstLine="709"/>
        <w:jc w:val="both"/>
      </w:pPr>
      <w:r w:rsidRPr="00700C6D">
        <w:t>6)</w:t>
      </w:r>
      <w:r w:rsidR="00911FDD">
        <w:t> </w:t>
      </w:r>
      <w:r w:rsidRPr="00700C6D">
        <w:t>предусмотренных генеральными планами развития соответствующих территорий для использования в государственных или общественных интересах, в том числе земель общего пользования;</w:t>
      </w:r>
    </w:p>
    <w:p w:rsidR="00700C6D" w:rsidRPr="00700C6D" w:rsidRDefault="00700C6D" w:rsidP="00700C6D">
      <w:pPr>
        <w:ind w:firstLine="709"/>
        <w:jc w:val="both"/>
      </w:pPr>
      <w:r w:rsidRPr="00700C6D">
        <w:t>7) не подлежащих отчуждению в соответствии с законодательством Российской Федерации.</w:t>
      </w:r>
    </w:p>
    <w:p w:rsidR="00700C6D" w:rsidRPr="00700C6D" w:rsidRDefault="00700C6D" w:rsidP="00700C6D">
      <w:pPr>
        <w:ind w:firstLine="709"/>
        <w:jc w:val="both"/>
      </w:pPr>
      <w:bookmarkStart w:id="133" w:name="sub_514"/>
      <w:r w:rsidRPr="00700C6D">
        <w:t>9.</w:t>
      </w:r>
      <w:r w:rsidR="00911FDD">
        <w:t> </w:t>
      </w:r>
      <w:r w:rsidRPr="00700C6D">
        <w:t>При внесении земельных участков, занятых объектами недвижимости и необходимых для их использования, в качестве вклада в уставные капиталы открытых акционерных обществ не применяется ограничение, установленное пунктом 1 статьи 18 настоящего Положения.</w:t>
      </w:r>
    </w:p>
    <w:bookmarkEnd w:id="133"/>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34" w:name="sub_30"/>
      <w:r w:rsidRPr="00700C6D">
        <w:rPr>
          <w:rStyle w:val="aa"/>
          <w:rFonts w:ascii="Times New Roman" w:hAnsi="Times New Roman"/>
          <w:color w:val="auto"/>
          <w:sz w:val="24"/>
          <w:szCs w:val="24"/>
        </w:rPr>
        <w:t>Статья 22.</w:t>
      </w:r>
      <w:r w:rsidRPr="00700C6D">
        <w:rPr>
          <w:rFonts w:ascii="Times New Roman" w:hAnsi="Times New Roman"/>
          <w:sz w:val="24"/>
          <w:szCs w:val="24"/>
        </w:rPr>
        <w:t xml:space="preserve"> </w:t>
      </w:r>
      <w:r w:rsidRPr="00700C6D">
        <w:rPr>
          <w:rFonts w:ascii="Times New Roman" w:hAnsi="Times New Roman"/>
          <w:b/>
          <w:bCs/>
          <w:sz w:val="24"/>
          <w:szCs w:val="24"/>
        </w:rPr>
        <w:t>Особенности приватизации объектов социально-культурного и коммунально-бытового назначения</w:t>
      </w:r>
    </w:p>
    <w:bookmarkEnd w:id="134"/>
    <w:p w:rsidR="00700C6D" w:rsidRPr="00700C6D" w:rsidRDefault="00700C6D" w:rsidP="00911FDD">
      <w:pPr>
        <w:pStyle w:val="a5"/>
        <w:spacing w:after="0"/>
        <w:ind w:left="0" w:firstLine="708"/>
        <w:jc w:val="both"/>
      </w:pPr>
      <w:r w:rsidRPr="00700C6D">
        <w:t>1.</w:t>
      </w:r>
      <w:r w:rsidR="00911FDD">
        <w:t> </w:t>
      </w:r>
      <w:r w:rsidRPr="00700C6D">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700C6D">
        <w:t>используемых</w:t>
      </w:r>
      <w:proofErr w:type="gramEnd"/>
      <w:r w:rsidRPr="00700C6D">
        <w:t xml:space="preserve"> по назначению:</w:t>
      </w:r>
    </w:p>
    <w:p w:rsidR="00700C6D" w:rsidRPr="00700C6D" w:rsidRDefault="00700C6D" w:rsidP="00700C6D">
      <w:pPr>
        <w:ind w:firstLine="709"/>
        <w:jc w:val="both"/>
      </w:pPr>
      <w:r w:rsidRPr="00700C6D">
        <w:t>1)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700C6D" w:rsidRPr="00700C6D" w:rsidRDefault="00700C6D" w:rsidP="00700C6D">
      <w:pPr>
        <w:ind w:firstLine="709"/>
        <w:jc w:val="both"/>
      </w:pPr>
      <w:r w:rsidRPr="00700C6D">
        <w:t>2) детских оздоровительных комплексов (дач, лагерей);</w:t>
      </w:r>
    </w:p>
    <w:p w:rsidR="00700C6D" w:rsidRPr="00700C6D" w:rsidRDefault="00700C6D" w:rsidP="00700C6D">
      <w:pPr>
        <w:ind w:firstLine="709"/>
        <w:jc w:val="both"/>
      </w:pPr>
      <w:r w:rsidRPr="00700C6D">
        <w:t>3) жилищного фонда и объектов его инфраструктуры.</w:t>
      </w:r>
    </w:p>
    <w:p w:rsidR="00700C6D" w:rsidRPr="00700C6D" w:rsidRDefault="00700C6D" w:rsidP="00700C6D">
      <w:pPr>
        <w:ind w:firstLine="709"/>
        <w:jc w:val="both"/>
      </w:pPr>
      <w:bookmarkStart w:id="135" w:name="sub_521"/>
      <w:r w:rsidRPr="00700C6D">
        <w:t>2.</w:t>
      </w:r>
      <w:r w:rsidR="00911FDD">
        <w:t> </w:t>
      </w:r>
      <w:r w:rsidRPr="00700C6D">
        <w:t>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rsidR="00700C6D" w:rsidRPr="00700C6D" w:rsidRDefault="00911FDD" w:rsidP="00700C6D">
      <w:pPr>
        <w:ind w:firstLine="709"/>
        <w:jc w:val="both"/>
      </w:pPr>
      <w:bookmarkStart w:id="136" w:name="sub_522"/>
      <w:bookmarkEnd w:id="135"/>
      <w:r>
        <w:t>3. </w:t>
      </w:r>
      <w:r w:rsidR="00700C6D" w:rsidRPr="00700C6D">
        <w:t>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bookmarkEnd w:id="136"/>
    <w:p w:rsidR="00700C6D" w:rsidRPr="00700C6D" w:rsidRDefault="00700C6D" w:rsidP="00700C6D">
      <w:pPr>
        <w:ind w:firstLine="709"/>
        <w:jc w:val="both"/>
      </w:pPr>
      <w:r w:rsidRPr="00700C6D">
        <w:lastRenderedPageBreak/>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Местная Администрация от имени муниципального образования Морские ворота вправе обратиться в суд с иском об изъятии посредством выкупа такого объекта для муниципальных нужд.</w:t>
      </w:r>
    </w:p>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37" w:name="sub_31"/>
      <w:r w:rsidRPr="00700C6D">
        <w:rPr>
          <w:rStyle w:val="aa"/>
          <w:rFonts w:ascii="Times New Roman" w:hAnsi="Times New Roman"/>
          <w:color w:val="auto"/>
          <w:sz w:val="24"/>
          <w:szCs w:val="24"/>
        </w:rPr>
        <w:t>Статья 23.</w:t>
      </w:r>
      <w:r w:rsidRPr="00700C6D">
        <w:rPr>
          <w:rFonts w:ascii="Times New Roman" w:hAnsi="Times New Roman"/>
          <w:sz w:val="24"/>
          <w:szCs w:val="24"/>
        </w:rPr>
        <w:t xml:space="preserve"> </w:t>
      </w:r>
      <w:r w:rsidRPr="00700C6D">
        <w:rPr>
          <w:rFonts w:ascii="Times New Roman" w:hAnsi="Times New Roman"/>
          <w:b/>
          <w:bCs/>
          <w:sz w:val="24"/>
          <w:szCs w:val="24"/>
        </w:rPr>
        <w:t>Обременения приватизируемого муниципального имущества</w:t>
      </w:r>
    </w:p>
    <w:p w:rsidR="00700C6D" w:rsidRPr="00700C6D" w:rsidRDefault="00700C6D" w:rsidP="00911FDD">
      <w:pPr>
        <w:pStyle w:val="a5"/>
        <w:spacing w:after="0"/>
        <w:ind w:left="0" w:firstLine="708"/>
        <w:jc w:val="both"/>
      </w:pPr>
      <w:bookmarkStart w:id="138" w:name="sub_523"/>
      <w:bookmarkEnd w:id="137"/>
      <w:r w:rsidRPr="00700C6D">
        <w:t>1.</w:t>
      </w:r>
      <w:r w:rsidR="00911FDD">
        <w:t> </w:t>
      </w:r>
      <w:r w:rsidRPr="00700C6D">
        <w:t>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w:t>
      </w:r>
    </w:p>
    <w:p w:rsidR="00700C6D" w:rsidRPr="00700C6D" w:rsidRDefault="00700C6D" w:rsidP="00700C6D">
      <w:pPr>
        <w:ind w:firstLine="709"/>
        <w:jc w:val="both"/>
      </w:pPr>
      <w:bookmarkStart w:id="139" w:name="sub_524"/>
      <w:bookmarkEnd w:id="138"/>
      <w:r w:rsidRPr="00700C6D">
        <w:t>2. Ограничениями могут являться:</w:t>
      </w:r>
    </w:p>
    <w:bookmarkEnd w:id="139"/>
    <w:p w:rsidR="00700C6D" w:rsidRPr="00700C6D" w:rsidRDefault="00700C6D" w:rsidP="00700C6D">
      <w:pPr>
        <w:ind w:firstLine="709"/>
        <w:jc w:val="both"/>
      </w:pPr>
      <w:r w:rsidRPr="00700C6D">
        <w:t>1)</w:t>
      </w:r>
      <w:r w:rsidR="00911FDD">
        <w:t> </w:t>
      </w:r>
      <w:r w:rsidRPr="00700C6D">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700C6D" w:rsidRPr="00700C6D" w:rsidRDefault="00700C6D" w:rsidP="00700C6D">
      <w:pPr>
        <w:ind w:firstLine="709"/>
        <w:jc w:val="both"/>
      </w:pPr>
      <w:r w:rsidRPr="00700C6D">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w:t>
      </w:r>
    </w:p>
    <w:p w:rsidR="00700C6D" w:rsidRPr="00700C6D" w:rsidRDefault="00700C6D" w:rsidP="00700C6D">
      <w:pPr>
        <w:ind w:firstLine="709"/>
        <w:jc w:val="both"/>
      </w:pPr>
      <w:r w:rsidRPr="00700C6D">
        <w:t>3)</w:t>
      </w:r>
      <w:r w:rsidR="00911FDD">
        <w:t> </w:t>
      </w:r>
      <w:r w:rsidRPr="00700C6D">
        <w:t>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00C6D" w:rsidRPr="00700C6D" w:rsidRDefault="00700C6D" w:rsidP="00700C6D">
      <w:pPr>
        <w:ind w:firstLine="709"/>
        <w:jc w:val="both"/>
      </w:pPr>
      <w:r w:rsidRPr="00700C6D">
        <w:t>4) иные обязанности, предусмотренные федеральными законами.</w:t>
      </w:r>
    </w:p>
    <w:p w:rsidR="00700C6D" w:rsidRPr="00700C6D" w:rsidRDefault="00911FDD" w:rsidP="00700C6D">
      <w:pPr>
        <w:ind w:firstLine="709"/>
        <w:jc w:val="both"/>
      </w:pPr>
      <w:bookmarkStart w:id="140" w:name="sub_525"/>
      <w:r>
        <w:t>3. </w:t>
      </w:r>
      <w:r w:rsidR="00700C6D" w:rsidRPr="00700C6D">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bookmarkEnd w:id="140"/>
    <w:p w:rsidR="00700C6D" w:rsidRPr="00700C6D" w:rsidRDefault="00700C6D" w:rsidP="00700C6D">
      <w:pPr>
        <w:ind w:firstLine="709"/>
        <w:jc w:val="both"/>
      </w:pPr>
      <w:r w:rsidRPr="00700C6D">
        <w:t>1) обеспечивать беспрепятственный доступ, проход, проезд;</w:t>
      </w:r>
    </w:p>
    <w:p w:rsidR="00700C6D" w:rsidRPr="00700C6D" w:rsidRDefault="00700C6D" w:rsidP="00700C6D">
      <w:pPr>
        <w:ind w:firstLine="709"/>
        <w:jc w:val="both"/>
      </w:pPr>
      <w:r w:rsidRPr="00700C6D">
        <w:t>2) обеспечивать возможность размещения межевых, геодезических и иных знаков;</w:t>
      </w:r>
    </w:p>
    <w:p w:rsidR="00700C6D" w:rsidRPr="00700C6D" w:rsidRDefault="00700C6D" w:rsidP="00700C6D">
      <w:pPr>
        <w:ind w:firstLine="709"/>
        <w:jc w:val="both"/>
      </w:pPr>
      <w:r w:rsidRPr="00700C6D">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700C6D" w:rsidRPr="00700C6D" w:rsidRDefault="00911FDD" w:rsidP="00700C6D">
      <w:pPr>
        <w:ind w:firstLine="709"/>
        <w:jc w:val="both"/>
      </w:pPr>
      <w:bookmarkStart w:id="141" w:name="sub_526"/>
      <w:r>
        <w:t>4. </w:t>
      </w:r>
      <w:r w:rsidR="00700C6D" w:rsidRPr="00700C6D">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bookmarkEnd w:id="141"/>
    <w:p w:rsidR="00700C6D" w:rsidRPr="00700C6D" w:rsidRDefault="00700C6D" w:rsidP="00700C6D">
      <w:pPr>
        <w:ind w:firstLine="709"/>
        <w:jc w:val="both"/>
      </w:pPr>
      <w:r w:rsidRPr="00700C6D">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700C6D" w:rsidRPr="00700C6D" w:rsidRDefault="00700C6D" w:rsidP="00700C6D">
      <w:pPr>
        <w:ind w:firstLine="709"/>
        <w:jc w:val="both"/>
      </w:pPr>
      <w:bookmarkStart w:id="142" w:name="sub_527"/>
      <w:r w:rsidRPr="00700C6D">
        <w:t>5.</w:t>
      </w:r>
      <w:r w:rsidR="00911FDD">
        <w:t> </w:t>
      </w:r>
      <w:r w:rsidRPr="00700C6D">
        <w:t>Переход прав на муниципальное имущество, обремененное публичным сервитутом, не влечет за собой прекращение публичного сервитута.</w:t>
      </w:r>
    </w:p>
    <w:bookmarkEnd w:id="142"/>
    <w:p w:rsidR="00700C6D" w:rsidRPr="00700C6D" w:rsidRDefault="00700C6D" w:rsidP="00700C6D">
      <w:pPr>
        <w:ind w:firstLine="709"/>
        <w:jc w:val="both"/>
      </w:pPr>
      <w:r w:rsidRPr="00700C6D">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700C6D" w:rsidRPr="00700C6D" w:rsidRDefault="00911FDD" w:rsidP="00700C6D">
      <w:pPr>
        <w:ind w:firstLine="709"/>
        <w:jc w:val="both"/>
      </w:pPr>
      <w:bookmarkStart w:id="143" w:name="sub_528"/>
      <w:r>
        <w:t>6. </w:t>
      </w:r>
      <w:r w:rsidR="00700C6D" w:rsidRPr="00700C6D">
        <w:t>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bookmarkEnd w:id="143"/>
    <w:p w:rsidR="00700C6D" w:rsidRPr="00700C6D" w:rsidRDefault="00700C6D" w:rsidP="00700C6D">
      <w:pPr>
        <w:ind w:firstLine="709"/>
        <w:jc w:val="both"/>
      </w:pPr>
      <w:r w:rsidRPr="00700C6D">
        <w:t xml:space="preserve">1) указанное лицо может быть </w:t>
      </w:r>
      <w:proofErr w:type="gramStart"/>
      <w:r w:rsidRPr="00700C6D">
        <w:t>обязано</w:t>
      </w:r>
      <w:proofErr w:type="gramEnd"/>
      <w:r w:rsidRPr="00700C6D">
        <w:t xml:space="preserve"> исполнить в натуре условия обременения, в том числе публичного сервитута;</w:t>
      </w:r>
    </w:p>
    <w:p w:rsidR="00700C6D" w:rsidRPr="00700C6D" w:rsidRDefault="00700C6D" w:rsidP="00700C6D">
      <w:pPr>
        <w:ind w:firstLine="709"/>
        <w:jc w:val="both"/>
      </w:pPr>
      <w:r w:rsidRPr="00700C6D">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Морские ворота.</w:t>
      </w:r>
    </w:p>
    <w:p w:rsidR="00700C6D" w:rsidRPr="00700C6D" w:rsidRDefault="00700C6D" w:rsidP="00700C6D">
      <w:pPr>
        <w:ind w:firstLine="709"/>
        <w:jc w:val="both"/>
      </w:pPr>
      <w:bookmarkStart w:id="144" w:name="sub_529"/>
      <w:r w:rsidRPr="00700C6D">
        <w:lastRenderedPageBreak/>
        <w:t>7. Обременение, в том числе публичный сервитут, может быть прекращено или их условия могут быть изменены в случае:</w:t>
      </w:r>
    </w:p>
    <w:bookmarkEnd w:id="144"/>
    <w:p w:rsidR="00700C6D" w:rsidRPr="00700C6D" w:rsidRDefault="00700C6D" w:rsidP="00700C6D">
      <w:pPr>
        <w:ind w:firstLine="709"/>
        <w:jc w:val="both"/>
      </w:pPr>
      <w:r w:rsidRPr="00700C6D">
        <w:t>1) отсутствия или изменения государственного либо общественного интереса в обременении, в том числе в публичном сервитуте;</w:t>
      </w:r>
    </w:p>
    <w:p w:rsidR="00700C6D" w:rsidRPr="00700C6D" w:rsidRDefault="00700C6D" w:rsidP="00700C6D">
      <w:pPr>
        <w:ind w:firstLine="709"/>
        <w:jc w:val="both"/>
      </w:pPr>
      <w:r w:rsidRPr="00700C6D">
        <w:t>2) невозможности или существенного затруднения использования имущества по его прямому назначению.</w:t>
      </w:r>
    </w:p>
    <w:p w:rsidR="00700C6D" w:rsidRPr="00700C6D" w:rsidRDefault="00700C6D" w:rsidP="00700C6D">
      <w:pPr>
        <w:ind w:firstLine="709"/>
        <w:jc w:val="both"/>
      </w:pPr>
      <w:bookmarkStart w:id="145" w:name="sub_530"/>
      <w:r w:rsidRPr="00700C6D">
        <w:t>8. Прекращение обременения, в том числе публичного сервитута, или изменение их условий допускается на основании Постановления Местной Администрации или иного уполномоченного органа либо на основании решения суда, принятого по иску собственника имущества.</w:t>
      </w:r>
    </w:p>
    <w:bookmarkEnd w:id="145"/>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46" w:name="sub_32"/>
      <w:r w:rsidRPr="00700C6D">
        <w:rPr>
          <w:rStyle w:val="aa"/>
          <w:rFonts w:ascii="Times New Roman" w:hAnsi="Times New Roman"/>
          <w:color w:val="auto"/>
          <w:sz w:val="24"/>
          <w:szCs w:val="24"/>
        </w:rPr>
        <w:t>Статья 24.</w:t>
      </w:r>
      <w:r w:rsidRPr="00700C6D">
        <w:rPr>
          <w:rFonts w:ascii="Times New Roman" w:hAnsi="Times New Roman"/>
          <w:sz w:val="24"/>
          <w:szCs w:val="24"/>
        </w:rPr>
        <w:t xml:space="preserve"> </w:t>
      </w:r>
      <w:r w:rsidRPr="00700C6D">
        <w:rPr>
          <w:rFonts w:ascii="Times New Roman" w:hAnsi="Times New Roman"/>
          <w:b/>
          <w:bCs/>
          <w:sz w:val="24"/>
          <w:szCs w:val="24"/>
        </w:rPr>
        <w:t>Оформление сделок купли-продажи муниципального имущества</w:t>
      </w:r>
    </w:p>
    <w:p w:rsidR="00700C6D" w:rsidRPr="00700C6D" w:rsidRDefault="00700C6D" w:rsidP="00911FDD">
      <w:pPr>
        <w:pStyle w:val="a5"/>
        <w:spacing w:after="0"/>
        <w:ind w:left="0" w:firstLine="708"/>
        <w:jc w:val="both"/>
      </w:pPr>
      <w:bookmarkStart w:id="147" w:name="sub_531"/>
      <w:bookmarkEnd w:id="146"/>
      <w:r w:rsidRPr="00700C6D">
        <w:t>1. Продажа муниципального имущества оформляется договором купли-продажи.</w:t>
      </w:r>
    </w:p>
    <w:p w:rsidR="00700C6D" w:rsidRPr="00700C6D" w:rsidRDefault="00700C6D" w:rsidP="00700C6D">
      <w:pPr>
        <w:ind w:firstLine="709"/>
        <w:jc w:val="both"/>
      </w:pPr>
      <w:bookmarkStart w:id="148" w:name="sub_532"/>
      <w:bookmarkEnd w:id="147"/>
      <w:r w:rsidRPr="00700C6D">
        <w:t>2. Обязательными условиями договора купли-продажи муниципального имущества являются:</w:t>
      </w:r>
    </w:p>
    <w:bookmarkEnd w:id="148"/>
    <w:p w:rsidR="00700C6D" w:rsidRPr="00700C6D" w:rsidRDefault="00700C6D" w:rsidP="00700C6D">
      <w:pPr>
        <w:ind w:firstLine="709"/>
        <w:jc w:val="both"/>
      </w:pPr>
      <w:r w:rsidRPr="00700C6D">
        <w:t xml:space="preserve">1) сведения о сторонах договора; </w:t>
      </w:r>
    </w:p>
    <w:p w:rsidR="00700C6D" w:rsidRPr="00700C6D" w:rsidRDefault="00700C6D" w:rsidP="00700C6D">
      <w:pPr>
        <w:ind w:firstLine="709"/>
        <w:jc w:val="both"/>
      </w:pPr>
      <w:r w:rsidRPr="00700C6D">
        <w:t xml:space="preserve">2) наименование муниципального имущества; </w:t>
      </w:r>
    </w:p>
    <w:p w:rsidR="00700C6D" w:rsidRPr="00700C6D" w:rsidRDefault="00700C6D" w:rsidP="00700C6D">
      <w:pPr>
        <w:ind w:firstLine="709"/>
        <w:jc w:val="both"/>
      </w:pPr>
      <w:r w:rsidRPr="00700C6D">
        <w:t>3) место нахождения муниципального имущества;</w:t>
      </w:r>
    </w:p>
    <w:p w:rsidR="00700C6D" w:rsidRPr="00700C6D" w:rsidRDefault="00700C6D" w:rsidP="00700C6D">
      <w:pPr>
        <w:ind w:firstLine="709"/>
        <w:jc w:val="both"/>
      </w:pPr>
      <w:r w:rsidRPr="00700C6D">
        <w:t xml:space="preserve">4) состав и цена муниципального имущества; </w:t>
      </w:r>
    </w:p>
    <w:p w:rsidR="00700C6D" w:rsidRPr="00700C6D" w:rsidRDefault="00700C6D" w:rsidP="00700C6D">
      <w:pPr>
        <w:ind w:firstLine="709"/>
        <w:jc w:val="both"/>
      </w:pPr>
      <w:r w:rsidRPr="00700C6D">
        <w:t xml:space="preserve">5) количество акций открытого акционерного общества, их категория и стоимость; </w:t>
      </w:r>
    </w:p>
    <w:p w:rsidR="00700C6D" w:rsidRPr="00700C6D" w:rsidRDefault="00700C6D" w:rsidP="00700C6D">
      <w:pPr>
        <w:ind w:firstLine="709"/>
        <w:jc w:val="both"/>
      </w:pPr>
      <w:r w:rsidRPr="00700C6D">
        <w:t>6)</w:t>
      </w:r>
      <w:r w:rsidR="00911FDD">
        <w:t> </w:t>
      </w:r>
      <w:r w:rsidRPr="00700C6D">
        <w:t xml:space="preserve">в соответствии с настоящим Положением порядок и срок передачи муниципального имущества в собственность покупателя; </w:t>
      </w:r>
    </w:p>
    <w:p w:rsidR="00700C6D" w:rsidRPr="00700C6D" w:rsidRDefault="00700C6D" w:rsidP="00700C6D">
      <w:pPr>
        <w:ind w:firstLine="709"/>
        <w:jc w:val="both"/>
      </w:pPr>
      <w:r w:rsidRPr="00700C6D">
        <w:t xml:space="preserve">7) форма и сроки платежа за приобретенное имущество; </w:t>
      </w:r>
    </w:p>
    <w:p w:rsidR="00700C6D" w:rsidRPr="00700C6D" w:rsidRDefault="00700C6D" w:rsidP="00700C6D">
      <w:pPr>
        <w:ind w:firstLine="709"/>
        <w:jc w:val="both"/>
      </w:pPr>
      <w:r w:rsidRPr="00700C6D">
        <w:t>8) условия, в соответствии с которыми указанное имущество было приобретено покупателем;</w:t>
      </w:r>
    </w:p>
    <w:p w:rsidR="00700C6D" w:rsidRPr="00700C6D" w:rsidRDefault="00700C6D" w:rsidP="00700C6D">
      <w:pPr>
        <w:ind w:firstLine="709"/>
        <w:jc w:val="both"/>
      </w:pPr>
      <w:r w:rsidRPr="00700C6D">
        <w:t>9)</w:t>
      </w:r>
      <w:r w:rsidR="00911FDD">
        <w:t> </w:t>
      </w:r>
      <w:r w:rsidRPr="00700C6D">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00C6D" w:rsidRPr="00700C6D" w:rsidRDefault="00700C6D" w:rsidP="00700C6D">
      <w:pPr>
        <w:ind w:firstLine="709"/>
        <w:jc w:val="both"/>
      </w:pPr>
      <w:r w:rsidRPr="00700C6D">
        <w:t>10)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00C6D" w:rsidRPr="00700C6D" w:rsidRDefault="00700C6D" w:rsidP="00700C6D">
      <w:pPr>
        <w:ind w:firstLine="709"/>
        <w:jc w:val="both"/>
      </w:pPr>
      <w:r w:rsidRPr="00700C6D">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700C6D" w:rsidRPr="00700C6D" w:rsidRDefault="00700C6D" w:rsidP="00700C6D">
      <w:pPr>
        <w:ind w:firstLine="709"/>
        <w:jc w:val="both"/>
      </w:pPr>
      <w:bookmarkStart w:id="149" w:name="sub_533"/>
      <w:r w:rsidRPr="00700C6D">
        <w:t xml:space="preserve">3. </w:t>
      </w:r>
      <w:proofErr w:type="gramStart"/>
      <w:r w:rsidRPr="00700C6D">
        <w:t>Право собственности на приобретаемое муниципальное имущество переходит к покупателю в после полной его оплаты с учетом особенностей, установленных настоящим Положением.</w:t>
      </w:r>
      <w:proofErr w:type="gramEnd"/>
    </w:p>
    <w:p w:rsidR="00700C6D" w:rsidRPr="00700C6D" w:rsidRDefault="00700C6D" w:rsidP="00700C6D">
      <w:pPr>
        <w:ind w:firstLine="709"/>
        <w:jc w:val="both"/>
      </w:pPr>
      <w:bookmarkStart w:id="150" w:name="sub_534"/>
      <w:bookmarkEnd w:id="149"/>
      <w:r w:rsidRPr="00700C6D">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bookmarkEnd w:id="150"/>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911FDD">
      <w:pPr>
        <w:pStyle w:val="1"/>
        <w:spacing w:before="0" w:after="0"/>
        <w:rPr>
          <w:rFonts w:ascii="Times New Roman" w:hAnsi="Times New Roman"/>
          <w:color w:val="auto"/>
          <w:sz w:val="24"/>
          <w:szCs w:val="24"/>
        </w:rPr>
      </w:pPr>
      <w:bookmarkStart w:id="151" w:name="sub_600"/>
      <w:r w:rsidRPr="00700C6D">
        <w:rPr>
          <w:rFonts w:ascii="Times New Roman" w:hAnsi="Times New Roman"/>
          <w:color w:val="auto"/>
          <w:sz w:val="24"/>
          <w:szCs w:val="24"/>
        </w:rPr>
        <w:t>Глава 5. Оплата и распределение денежных средств от продажи имущества</w:t>
      </w:r>
    </w:p>
    <w:bookmarkEnd w:id="151"/>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52" w:name="sub_33"/>
      <w:r w:rsidRPr="00700C6D">
        <w:rPr>
          <w:rStyle w:val="aa"/>
          <w:rFonts w:ascii="Times New Roman" w:hAnsi="Times New Roman"/>
          <w:color w:val="auto"/>
          <w:sz w:val="24"/>
          <w:szCs w:val="24"/>
        </w:rPr>
        <w:t>Статья 25.</w:t>
      </w:r>
      <w:r w:rsidRPr="00700C6D">
        <w:rPr>
          <w:rFonts w:ascii="Times New Roman" w:hAnsi="Times New Roman"/>
          <w:sz w:val="24"/>
          <w:szCs w:val="24"/>
        </w:rPr>
        <w:t xml:space="preserve"> </w:t>
      </w:r>
      <w:r w:rsidRPr="00700C6D">
        <w:rPr>
          <w:rFonts w:ascii="Times New Roman" w:hAnsi="Times New Roman"/>
          <w:b/>
          <w:bCs/>
          <w:sz w:val="24"/>
          <w:szCs w:val="24"/>
        </w:rPr>
        <w:t>Распределение денежных средств, полученных в результате сделок купли-продажи муниципального имущества</w:t>
      </w:r>
    </w:p>
    <w:bookmarkEnd w:id="152"/>
    <w:p w:rsidR="00700C6D" w:rsidRPr="00700C6D" w:rsidRDefault="00700C6D" w:rsidP="00911FDD">
      <w:pPr>
        <w:pStyle w:val="a5"/>
        <w:spacing w:after="0"/>
        <w:ind w:left="0" w:firstLine="708"/>
        <w:jc w:val="both"/>
      </w:pPr>
      <w:r w:rsidRPr="00700C6D">
        <w:t>1.</w:t>
      </w:r>
      <w:r w:rsidR="00911FDD">
        <w:t> </w:t>
      </w:r>
      <w:r w:rsidRPr="00700C6D">
        <w:t>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700C6D" w:rsidRPr="00700C6D" w:rsidRDefault="00700C6D" w:rsidP="00700C6D">
      <w:pPr>
        <w:ind w:firstLine="709"/>
        <w:jc w:val="both"/>
      </w:pPr>
      <w:r w:rsidRPr="00700C6D">
        <w:t>Размер и виды затрат на организацию и проведение приватизации муниципального имущества устанавливаются Местной Администрацией.</w:t>
      </w:r>
    </w:p>
    <w:p w:rsidR="00700C6D" w:rsidRPr="00700C6D" w:rsidRDefault="00700C6D" w:rsidP="00700C6D">
      <w:pPr>
        <w:ind w:firstLine="709"/>
        <w:jc w:val="both"/>
      </w:pPr>
      <w:r w:rsidRPr="00700C6D">
        <w:lastRenderedPageBreak/>
        <w:t>2.</w:t>
      </w:r>
      <w:r w:rsidR="00911FDD">
        <w:t> </w:t>
      </w:r>
      <w:r w:rsidRPr="00700C6D">
        <w:t xml:space="preserve">Денежные средства, полученные от продажи муниципального имущества с первого по пятнадцатое число каждого месяца, подлежат перечислению </w:t>
      </w:r>
      <w:proofErr w:type="gramStart"/>
      <w:r w:rsidRPr="00700C6D">
        <w:t>в</w:t>
      </w:r>
      <w:proofErr w:type="gramEnd"/>
      <w:r w:rsidRPr="00700C6D">
        <w:t xml:space="preserve"> </w:t>
      </w:r>
      <w:proofErr w:type="gramStart"/>
      <w:r w:rsidRPr="00700C6D">
        <w:t>местный</w:t>
      </w:r>
      <w:proofErr w:type="gramEnd"/>
      <w:r w:rsidRPr="00700C6D">
        <w:t xml:space="preserve"> бюджет муниципального образования Морские ворота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w:t>
      </w:r>
      <w:proofErr w:type="gramStart"/>
      <w:r w:rsidRPr="00700C6D">
        <w:t>в</w:t>
      </w:r>
      <w:proofErr w:type="gramEnd"/>
      <w:r w:rsidRPr="00700C6D">
        <w:t xml:space="preserve"> </w:t>
      </w:r>
      <w:proofErr w:type="gramStart"/>
      <w:r w:rsidRPr="00700C6D">
        <w:t>местный</w:t>
      </w:r>
      <w:proofErr w:type="gramEnd"/>
      <w:r w:rsidRPr="00700C6D">
        <w:t xml:space="preserve"> бюджет муниципального образования Морские ворота не позднее десятого числа месяца, следующего за соответствующим месяцем.</w:t>
      </w:r>
    </w:p>
    <w:p w:rsidR="00700C6D" w:rsidRPr="00700C6D" w:rsidRDefault="00700C6D" w:rsidP="00700C6D">
      <w:pPr>
        <w:ind w:firstLine="709"/>
        <w:jc w:val="both"/>
      </w:pPr>
      <w:bookmarkStart w:id="153" w:name="sub_603"/>
      <w:r w:rsidRPr="00700C6D">
        <w:t>3.</w:t>
      </w:r>
      <w:bookmarkStart w:id="154" w:name="sub_604"/>
      <w:bookmarkEnd w:id="153"/>
      <w:r w:rsidR="00911FDD">
        <w:t> </w:t>
      </w:r>
      <w:r w:rsidRPr="00700C6D">
        <w:t>За несвоевременное перечисление денежных средств, полученных от продажи муниципального имущества, в местный бюджет муниципального образования Морские ворота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соответствующими бюджетами.</w:t>
      </w:r>
    </w:p>
    <w:bookmarkEnd w:id="154"/>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55" w:name="sub_34"/>
      <w:r w:rsidRPr="00700C6D">
        <w:rPr>
          <w:rStyle w:val="aa"/>
          <w:rFonts w:ascii="Times New Roman" w:hAnsi="Times New Roman"/>
          <w:color w:val="auto"/>
          <w:sz w:val="24"/>
          <w:szCs w:val="24"/>
        </w:rPr>
        <w:t>Статья 26.</w:t>
      </w:r>
      <w:r w:rsidRPr="00700C6D">
        <w:rPr>
          <w:rFonts w:ascii="Times New Roman" w:hAnsi="Times New Roman"/>
          <w:sz w:val="24"/>
          <w:szCs w:val="24"/>
        </w:rPr>
        <w:t xml:space="preserve"> </w:t>
      </w:r>
      <w:r w:rsidRPr="00700C6D">
        <w:rPr>
          <w:rFonts w:ascii="Times New Roman" w:hAnsi="Times New Roman"/>
          <w:b/>
          <w:bCs/>
          <w:sz w:val="24"/>
          <w:szCs w:val="24"/>
        </w:rPr>
        <w:t>Средства платежа при продаже муниципального имущества</w:t>
      </w:r>
    </w:p>
    <w:p w:rsidR="00700C6D" w:rsidRPr="00700C6D" w:rsidRDefault="00700C6D" w:rsidP="00911FDD">
      <w:pPr>
        <w:pStyle w:val="a5"/>
        <w:spacing w:after="0"/>
        <w:ind w:left="0" w:firstLine="708"/>
        <w:jc w:val="both"/>
      </w:pPr>
      <w:bookmarkStart w:id="156" w:name="sub_606"/>
      <w:bookmarkEnd w:id="155"/>
      <w:r w:rsidRPr="00700C6D">
        <w:t>1.</w:t>
      </w:r>
      <w:r w:rsidR="00911FDD">
        <w:t> </w:t>
      </w:r>
      <w:r w:rsidRPr="00700C6D">
        <w:t>При продаже муниципального имущества законным средством платежа признается валюта Российской Федерации.</w:t>
      </w:r>
    </w:p>
    <w:p w:rsidR="00700C6D" w:rsidRPr="00700C6D" w:rsidRDefault="00700C6D" w:rsidP="00700C6D">
      <w:pPr>
        <w:ind w:firstLine="709"/>
        <w:jc w:val="both"/>
      </w:pPr>
      <w:bookmarkStart w:id="157" w:name="sub_607"/>
      <w:bookmarkEnd w:id="156"/>
      <w:r w:rsidRPr="00700C6D">
        <w:t>2.</w:t>
      </w:r>
      <w:r w:rsidR="00911FDD">
        <w:t> </w:t>
      </w:r>
      <w:r w:rsidRPr="00700C6D">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настоящим Положением.</w:t>
      </w:r>
    </w:p>
    <w:bookmarkEnd w:id="157"/>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58" w:name="sub_35"/>
      <w:r w:rsidRPr="00700C6D">
        <w:rPr>
          <w:rStyle w:val="aa"/>
          <w:rFonts w:ascii="Times New Roman" w:hAnsi="Times New Roman"/>
          <w:color w:val="auto"/>
          <w:sz w:val="24"/>
          <w:szCs w:val="24"/>
        </w:rPr>
        <w:t>Статья 27.</w:t>
      </w:r>
      <w:r w:rsidRPr="00700C6D">
        <w:rPr>
          <w:rFonts w:ascii="Times New Roman" w:hAnsi="Times New Roman"/>
          <w:sz w:val="24"/>
          <w:szCs w:val="24"/>
        </w:rPr>
        <w:t xml:space="preserve"> </w:t>
      </w:r>
      <w:r w:rsidRPr="00700C6D">
        <w:rPr>
          <w:rFonts w:ascii="Times New Roman" w:hAnsi="Times New Roman"/>
          <w:b/>
          <w:bCs/>
          <w:sz w:val="24"/>
          <w:szCs w:val="24"/>
        </w:rPr>
        <w:t>Порядок оплаты муниципального имущества</w:t>
      </w:r>
    </w:p>
    <w:p w:rsidR="00700C6D" w:rsidRPr="00700C6D" w:rsidRDefault="00700C6D" w:rsidP="00700C6D">
      <w:pPr>
        <w:ind w:firstLine="709"/>
        <w:jc w:val="both"/>
      </w:pPr>
      <w:bookmarkStart w:id="159" w:name="sub_608"/>
      <w:bookmarkEnd w:id="158"/>
      <w:r w:rsidRPr="00700C6D">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700C6D" w:rsidRPr="00700C6D" w:rsidRDefault="00700C6D" w:rsidP="00700C6D">
      <w:pPr>
        <w:ind w:firstLine="709"/>
        <w:jc w:val="both"/>
      </w:pPr>
      <w:bookmarkStart w:id="160" w:name="sub_609"/>
      <w:bookmarkEnd w:id="159"/>
      <w:r w:rsidRPr="00700C6D">
        <w:t>2.</w:t>
      </w:r>
      <w:r w:rsidR="00911FDD">
        <w:t> </w:t>
      </w:r>
      <w:r w:rsidRPr="00700C6D">
        <w:t>Решение о предоставлении рассрочки может быть принято в случае приватизации муниципального имущества в соответствии со статьей 17 настоящего Положения.</w:t>
      </w:r>
    </w:p>
    <w:p w:rsidR="00700C6D" w:rsidRPr="00700C6D" w:rsidRDefault="00700C6D" w:rsidP="00700C6D">
      <w:pPr>
        <w:ind w:firstLine="709"/>
        <w:jc w:val="both"/>
      </w:pPr>
      <w:bookmarkStart w:id="161" w:name="sub_610"/>
      <w:bookmarkEnd w:id="160"/>
      <w:r w:rsidRPr="00700C6D">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700C6D" w:rsidRPr="00700C6D" w:rsidRDefault="00911FDD" w:rsidP="00700C6D">
      <w:pPr>
        <w:ind w:firstLine="709"/>
        <w:jc w:val="both"/>
      </w:pPr>
      <w:bookmarkStart w:id="162" w:name="sub_611"/>
      <w:bookmarkEnd w:id="161"/>
      <w:r>
        <w:t>4. </w:t>
      </w:r>
      <w:r w:rsidR="00700C6D" w:rsidRPr="00700C6D">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bookmarkEnd w:id="162"/>
    <w:p w:rsidR="00700C6D" w:rsidRPr="00700C6D" w:rsidRDefault="00700C6D" w:rsidP="00700C6D">
      <w:pPr>
        <w:ind w:firstLine="709"/>
        <w:jc w:val="both"/>
      </w:pPr>
      <w:r w:rsidRPr="00700C6D">
        <w:t>Начисленные проценты распределяются в порядке, установленном статьей 25 настоящего Положения.</w:t>
      </w:r>
    </w:p>
    <w:p w:rsidR="00700C6D" w:rsidRPr="00700C6D" w:rsidRDefault="00700C6D" w:rsidP="00700C6D">
      <w:pPr>
        <w:ind w:firstLine="709"/>
        <w:jc w:val="both"/>
      </w:pPr>
      <w:r w:rsidRPr="00700C6D">
        <w:t>Покупатель вправе оплатить приобретаемое муниципальное имущество досрочно.</w:t>
      </w:r>
    </w:p>
    <w:p w:rsidR="00700C6D" w:rsidRPr="00700C6D" w:rsidRDefault="00700C6D" w:rsidP="00700C6D">
      <w:pPr>
        <w:ind w:firstLine="709"/>
        <w:jc w:val="both"/>
      </w:pPr>
      <w:bookmarkStart w:id="163" w:name="sub_612"/>
      <w:r w:rsidRPr="00700C6D">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24 настоящего Положения не распространяются.</w:t>
      </w:r>
    </w:p>
    <w:bookmarkEnd w:id="163"/>
    <w:p w:rsidR="00700C6D" w:rsidRPr="00700C6D" w:rsidRDefault="00700C6D" w:rsidP="00700C6D">
      <w:pPr>
        <w:ind w:firstLine="709"/>
        <w:jc w:val="both"/>
      </w:pPr>
      <w:r w:rsidRPr="00700C6D">
        <w:t xml:space="preserve">Передача покупателю приобретенного в рассрочку имущества осуществляется не позднее чем через тридцать дней </w:t>
      </w:r>
      <w:proofErr w:type="gramStart"/>
      <w:r w:rsidRPr="00700C6D">
        <w:t>с даты заключения</w:t>
      </w:r>
      <w:proofErr w:type="gramEnd"/>
      <w:r w:rsidRPr="00700C6D">
        <w:t xml:space="preserve"> договора купли-продажи.</w:t>
      </w:r>
    </w:p>
    <w:p w:rsidR="00700C6D" w:rsidRPr="00700C6D" w:rsidRDefault="00700C6D" w:rsidP="00700C6D">
      <w:pPr>
        <w:ind w:firstLine="709"/>
        <w:jc w:val="both"/>
      </w:pPr>
      <w:bookmarkStart w:id="164" w:name="sub_613"/>
      <w:r w:rsidRPr="00700C6D">
        <w:t>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bookmarkEnd w:id="164"/>
    <w:p w:rsidR="00700C6D" w:rsidRPr="00700C6D" w:rsidRDefault="00700C6D" w:rsidP="00700C6D">
      <w:pPr>
        <w:ind w:firstLine="709"/>
        <w:jc w:val="both"/>
      </w:pPr>
      <w:r w:rsidRPr="00700C6D">
        <w:t>В случае нарушения покупателем сроков и порядка внесения платежей обращается взыскание на заложенное имущество в судебном порядке.</w:t>
      </w:r>
    </w:p>
    <w:p w:rsidR="00700C6D" w:rsidRPr="00700C6D" w:rsidRDefault="00700C6D" w:rsidP="00911FDD">
      <w:pPr>
        <w:pStyle w:val="a5"/>
        <w:spacing w:after="0"/>
        <w:ind w:left="0" w:firstLine="708"/>
        <w:jc w:val="both"/>
      </w:pPr>
      <w:r w:rsidRPr="00700C6D">
        <w:t>С покупателя могут быть взысканы также убытки, причиненные неисполнением договора купли-продажи.</w:t>
      </w:r>
    </w:p>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bookmarkStart w:id="165" w:name="sub_36"/>
      <w:r w:rsidRPr="00700C6D">
        <w:rPr>
          <w:rStyle w:val="aa"/>
          <w:rFonts w:ascii="Times New Roman" w:hAnsi="Times New Roman"/>
          <w:color w:val="auto"/>
          <w:sz w:val="24"/>
          <w:szCs w:val="24"/>
        </w:rPr>
        <w:t>Статья 28.</w:t>
      </w:r>
      <w:r w:rsidRPr="00700C6D">
        <w:rPr>
          <w:rFonts w:ascii="Times New Roman" w:hAnsi="Times New Roman"/>
          <w:sz w:val="24"/>
          <w:szCs w:val="24"/>
        </w:rPr>
        <w:t xml:space="preserve"> </w:t>
      </w:r>
      <w:r w:rsidRPr="00700C6D">
        <w:rPr>
          <w:rFonts w:ascii="Times New Roman" w:hAnsi="Times New Roman"/>
          <w:b/>
          <w:bCs/>
          <w:sz w:val="24"/>
          <w:szCs w:val="24"/>
        </w:rPr>
        <w:t>Порядок возврата денежных средств по недействительным сделкам купли-продажи муниципального имущества</w:t>
      </w:r>
    </w:p>
    <w:p w:rsidR="00700C6D" w:rsidRPr="00700C6D" w:rsidRDefault="00700C6D" w:rsidP="00700C6D">
      <w:pPr>
        <w:ind w:firstLine="709"/>
        <w:jc w:val="both"/>
      </w:pPr>
      <w:bookmarkStart w:id="166" w:name="sub_615"/>
      <w:bookmarkEnd w:id="165"/>
      <w:r w:rsidRPr="00700C6D">
        <w:t>1.</w:t>
      </w:r>
      <w:r w:rsidR="00911FDD">
        <w:t> </w:t>
      </w:r>
      <w:r w:rsidRPr="00700C6D">
        <w:t>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 Денежные средства в размере, определенном решением суда, после передачи имущества согласно решению суда в муниципальную собственность подлежат возврату покупателю из суммы денежных средств, полученных в счет оплаты иными покупателями приватизируемого муниципального имущества, до распределения денежных сре</w:t>
      </w:r>
      <w:proofErr w:type="gramStart"/>
      <w:r w:rsidRPr="00700C6D">
        <w:t>дств в с</w:t>
      </w:r>
      <w:proofErr w:type="gramEnd"/>
      <w:r w:rsidRPr="00700C6D">
        <w:t>оответствии со статьей 25 настоящего Положения. Оставшиеся после исполнения решений суда денежные средства подлежат перечислению их получателям в порядке, установленном статьей 25 настоящего Положения.</w:t>
      </w:r>
    </w:p>
    <w:p w:rsidR="00700C6D" w:rsidRPr="00700C6D" w:rsidRDefault="00911FDD" w:rsidP="00700C6D">
      <w:pPr>
        <w:ind w:firstLine="709"/>
        <w:jc w:val="both"/>
      </w:pPr>
      <w:bookmarkStart w:id="167" w:name="sub_616"/>
      <w:bookmarkEnd w:id="166"/>
      <w:r>
        <w:t>2. </w:t>
      </w:r>
      <w:r w:rsidR="00700C6D" w:rsidRPr="00700C6D">
        <w:t>В случае недостаточности денежных средств от сделок купли-продажи муниципального имущества для обеспечения полного возврата денежных сре</w:t>
      </w:r>
      <w:proofErr w:type="gramStart"/>
      <w:r w:rsidR="00700C6D" w:rsidRPr="00700C6D">
        <w:t>дств в ср</w:t>
      </w:r>
      <w:proofErr w:type="gramEnd"/>
      <w:r w:rsidR="00700C6D" w:rsidRPr="00700C6D">
        <w:t>ок, предусмотренный исполнительными документами, возврат недостающих денежных средств осуществляется за счет денежных средств местного бюджета муниципального образования Морские ворота.</w:t>
      </w:r>
    </w:p>
    <w:bookmarkEnd w:id="167"/>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911FDD">
      <w:pPr>
        <w:pStyle w:val="1"/>
        <w:spacing w:before="0" w:after="0"/>
        <w:rPr>
          <w:rFonts w:ascii="Times New Roman" w:hAnsi="Times New Roman"/>
          <w:color w:val="auto"/>
          <w:sz w:val="24"/>
          <w:szCs w:val="24"/>
        </w:rPr>
      </w:pPr>
      <w:bookmarkStart w:id="168" w:name="sub_700"/>
      <w:r w:rsidRPr="00700C6D">
        <w:rPr>
          <w:rFonts w:ascii="Times New Roman" w:hAnsi="Times New Roman"/>
          <w:color w:val="auto"/>
          <w:sz w:val="24"/>
          <w:szCs w:val="24"/>
        </w:rPr>
        <w:t>Глава 6. Особенности создания и правового положения открытых акционерных обществ, акции которых находятся в муниципальной собственности</w:t>
      </w:r>
    </w:p>
    <w:bookmarkEnd w:id="168"/>
    <w:p w:rsidR="00700C6D" w:rsidRPr="00700C6D" w:rsidRDefault="00700C6D" w:rsidP="00700C6D">
      <w:pPr>
        <w:pStyle w:val="a9"/>
        <w:ind w:firstLine="709"/>
        <w:rPr>
          <w:rFonts w:ascii="Times New Roman" w:hAnsi="Times New Roman" w:cs="Times New Roman"/>
          <w:sz w:val="24"/>
          <w:szCs w:val="24"/>
        </w:rPr>
      </w:pPr>
    </w:p>
    <w:p w:rsidR="00700C6D" w:rsidRPr="00700C6D" w:rsidRDefault="00700C6D" w:rsidP="00700C6D">
      <w:pPr>
        <w:pStyle w:val="a7"/>
        <w:ind w:left="0" w:firstLine="709"/>
        <w:rPr>
          <w:rFonts w:ascii="Times New Roman" w:hAnsi="Times New Roman"/>
          <w:sz w:val="24"/>
          <w:szCs w:val="24"/>
        </w:rPr>
      </w:pPr>
      <w:bookmarkStart w:id="169" w:name="sub_37"/>
      <w:r w:rsidRPr="00700C6D">
        <w:rPr>
          <w:rStyle w:val="aa"/>
          <w:rFonts w:ascii="Times New Roman" w:hAnsi="Times New Roman"/>
          <w:color w:val="auto"/>
          <w:sz w:val="24"/>
          <w:szCs w:val="24"/>
        </w:rPr>
        <w:t>Статья 29.</w:t>
      </w:r>
      <w:r w:rsidRPr="00700C6D">
        <w:rPr>
          <w:rFonts w:ascii="Times New Roman" w:hAnsi="Times New Roman"/>
          <w:sz w:val="24"/>
          <w:szCs w:val="24"/>
        </w:rPr>
        <w:t xml:space="preserve"> </w:t>
      </w:r>
      <w:r w:rsidRPr="00700C6D">
        <w:rPr>
          <w:rFonts w:ascii="Times New Roman" w:hAnsi="Times New Roman"/>
          <w:b/>
          <w:bCs/>
          <w:sz w:val="24"/>
          <w:szCs w:val="24"/>
        </w:rPr>
        <w:t>Особенности создания открытого акционерного общества путем преобразования унитарного предприятия</w:t>
      </w:r>
    </w:p>
    <w:p w:rsidR="00700C6D" w:rsidRPr="00700C6D" w:rsidRDefault="00700C6D" w:rsidP="00700C6D">
      <w:pPr>
        <w:ind w:firstLine="709"/>
        <w:jc w:val="both"/>
      </w:pPr>
      <w:bookmarkStart w:id="170" w:name="sub_701"/>
      <w:bookmarkEnd w:id="169"/>
      <w:r w:rsidRPr="00700C6D">
        <w:t>1.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составленным в порядке, предусмотренном статьей 5 настоящего Положения,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700C6D" w:rsidRPr="00700C6D" w:rsidRDefault="00700C6D" w:rsidP="00700C6D">
      <w:pPr>
        <w:ind w:firstLine="709"/>
        <w:jc w:val="both"/>
      </w:pPr>
      <w:bookmarkStart w:id="171" w:name="sub_702"/>
      <w:bookmarkEnd w:id="170"/>
      <w:r w:rsidRPr="00700C6D">
        <w:t>2. В уставе открытого акционерного общества, созданного путем преобразования унитарного предприятия, должны быть учтены требования Федерального закона «Об акционерных обществах» и определенные настоящим Положением особенности.</w:t>
      </w:r>
    </w:p>
    <w:p w:rsidR="00700C6D" w:rsidRPr="00700C6D" w:rsidRDefault="00911FDD" w:rsidP="00700C6D">
      <w:pPr>
        <w:ind w:firstLine="709"/>
        <w:jc w:val="both"/>
      </w:pPr>
      <w:bookmarkStart w:id="172" w:name="sub_703"/>
      <w:bookmarkEnd w:id="171"/>
      <w:r>
        <w:t>3. </w:t>
      </w:r>
      <w:r w:rsidR="00700C6D" w:rsidRPr="00700C6D">
        <w:t>В уставе открытого акционерного общества в обязательном порядке определяются цели и предмет деятельности создаваемого открытого акционерного общества.</w:t>
      </w:r>
    </w:p>
    <w:p w:rsidR="00700C6D" w:rsidRPr="00700C6D" w:rsidRDefault="00700C6D" w:rsidP="00700C6D">
      <w:pPr>
        <w:ind w:firstLine="709"/>
        <w:jc w:val="both"/>
      </w:pPr>
      <w:bookmarkStart w:id="173" w:name="sub_704"/>
      <w:bookmarkEnd w:id="172"/>
      <w:r w:rsidRPr="00700C6D">
        <w:t>4. Размер уставного капитала открытого акционерного общества, созданного путем преобразования унитарного предприятия, определяется в порядке, предусмотренном статьей 5 настоящего Положения.</w:t>
      </w:r>
    </w:p>
    <w:p w:rsidR="00700C6D" w:rsidRPr="00700C6D" w:rsidRDefault="00911FDD" w:rsidP="00700C6D">
      <w:pPr>
        <w:ind w:firstLine="709"/>
        <w:jc w:val="both"/>
      </w:pPr>
      <w:bookmarkStart w:id="174" w:name="sub_705"/>
      <w:bookmarkEnd w:id="173"/>
      <w:r>
        <w:t>5. </w:t>
      </w:r>
      <w:r w:rsidR="00700C6D" w:rsidRPr="00700C6D">
        <w:t>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700C6D" w:rsidRPr="00700C6D" w:rsidRDefault="00911FDD" w:rsidP="00700C6D">
      <w:pPr>
        <w:ind w:firstLine="709"/>
        <w:jc w:val="both"/>
      </w:pPr>
      <w:bookmarkStart w:id="175" w:name="sub_706"/>
      <w:bookmarkEnd w:id="174"/>
      <w:r>
        <w:t>6. </w:t>
      </w:r>
      <w:r w:rsidR="00700C6D" w:rsidRPr="00700C6D">
        <w:t>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911FDD" w:rsidRDefault="00911FDD" w:rsidP="00700C6D">
      <w:pPr>
        <w:pStyle w:val="a7"/>
        <w:ind w:left="0" w:firstLine="709"/>
        <w:rPr>
          <w:rStyle w:val="aa"/>
          <w:rFonts w:ascii="Times New Roman" w:hAnsi="Times New Roman"/>
          <w:color w:val="auto"/>
          <w:sz w:val="24"/>
          <w:szCs w:val="24"/>
        </w:rPr>
      </w:pPr>
      <w:bookmarkStart w:id="176" w:name="sub_39"/>
      <w:bookmarkEnd w:id="175"/>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30.</w:t>
      </w:r>
      <w:r w:rsidRPr="00700C6D">
        <w:rPr>
          <w:rFonts w:ascii="Times New Roman" w:hAnsi="Times New Roman"/>
          <w:sz w:val="24"/>
          <w:szCs w:val="24"/>
        </w:rPr>
        <w:t xml:space="preserve"> </w:t>
      </w:r>
      <w:r w:rsidRPr="00700C6D">
        <w:rPr>
          <w:rFonts w:ascii="Times New Roman" w:hAnsi="Times New Roman"/>
          <w:b/>
          <w:bCs/>
          <w:sz w:val="24"/>
          <w:szCs w:val="24"/>
        </w:rPr>
        <w:t>Особенности правового положения открытых акционерных обществ, акции которых находятся в собственности муниципального образования Морские ворота</w:t>
      </w:r>
    </w:p>
    <w:p w:rsidR="00700C6D" w:rsidRPr="00700C6D" w:rsidRDefault="00700C6D" w:rsidP="00700C6D">
      <w:pPr>
        <w:ind w:firstLine="709"/>
        <w:jc w:val="both"/>
      </w:pPr>
      <w:bookmarkStart w:id="177" w:name="sub_713"/>
      <w:bookmarkEnd w:id="176"/>
      <w:r w:rsidRPr="00700C6D">
        <w:lastRenderedPageBreak/>
        <w:t xml:space="preserve">1. </w:t>
      </w:r>
      <w:bookmarkEnd w:id="177"/>
      <w:r w:rsidRPr="00700C6D">
        <w:t>Права акционера открытых акционерных обществ, акции которых находятся в собственности муниципального образования Морские ворота, от имени муниципального образования Морские ворота осуществляет Местная Администрация.</w:t>
      </w:r>
    </w:p>
    <w:p w:rsidR="00700C6D" w:rsidRPr="00700C6D" w:rsidRDefault="00700C6D" w:rsidP="00911FDD">
      <w:pPr>
        <w:pStyle w:val="a5"/>
        <w:spacing w:after="0"/>
        <w:ind w:left="0" w:firstLine="708"/>
        <w:jc w:val="both"/>
      </w:pPr>
      <w:r w:rsidRPr="00700C6D">
        <w:t>Представителями интересов муниципального образования Морские ворота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700C6D" w:rsidRPr="00700C6D" w:rsidRDefault="00700C6D" w:rsidP="00700C6D">
      <w:pPr>
        <w:ind w:firstLine="709"/>
        <w:jc w:val="both"/>
      </w:pPr>
      <w:r w:rsidRPr="00700C6D">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Местной Администрацией.</w:t>
      </w:r>
    </w:p>
    <w:p w:rsidR="00700C6D" w:rsidRPr="00700C6D" w:rsidRDefault="00700C6D" w:rsidP="00700C6D">
      <w:pPr>
        <w:ind w:firstLine="709"/>
        <w:jc w:val="both"/>
      </w:pPr>
      <w:bookmarkStart w:id="178" w:name="sub_714"/>
      <w:r w:rsidRPr="00700C6D">
        <w:t>2. В случае</w:t>
      </w:r>
      <w:proofErr w:type="gramStart"/>
      <w:r w:rsidRPr="00700C6D">
        <w:t>,</w:t>
      </w:r>
      <w:proofErr w:type="gramEnd"/>
      <w:r w:rsidRPr="00700C6D">
        <w:t xml:space="preserve">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осуществляются от имени муниципального образования Морские ворота в порядке, определенном Местной Администрацией. Предусмотренные Федеральным законом «Об акционерных обществах» процедуры подготовки и проведения общего собрания акционеров не применяются.</w:t>
      </w:r>
    </w:p>
    <w:bookmarkEnd w:id="178"/>
    <w:p w:rsidR="00700C6D" w:rsidRPr="00700C6D" w:rsidRDefault="00700C6D" w:rsidP="00700C6D">
      <w:pPr>
        <w:pStyle w:val="a8"/>
        <w:ind w:left="0" w:firstLine="709"/>
        <w:rPr>
          <w:rFonts w:ascii="Times New Roman" w:hAnsi="Times New Roman"/>
          <w:color w:val="auto"/>
          <w:sz w:val="24"/>
          <w:szCs w:val="24"/>
        </w:rPr>
      </w:pPr>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31.</w:t>
      </w:r>
      <w:r w:rsidRPr="00700C6D">
        <w:rPr>
          <w:rFonts w:ascii="Times New Roman" w:hAnsi="Times New Roman"/>
          <w:sz w:val="24"/>
          <w:szCs w:val="24"/>
        </w:rPr>
        <w:t xml:space="preserve"> </w:t>
      </w:r>
      <w:r w:rsidRPr="00700C6D">
        <w:rPr>
          <w:rFonts w:ascii="Times New Roman" w:hAnsi="Times New Roman"/>
          <w:b/>
          <w:bCs/>
          <w:sz w:val="24"/>
          <w:szCs w:val="24"/>
        </w:rPr>
        <w:t>Сохранение доли муниципального образования Морские ворота в уставном капитале открытых акционерных обществ</w:t>
      </w:r>
    </w:p>
    <w:p w:rsidR="00700C6D" w:rsidRPr="00700C6D" w:rsidRDefault="00700C6D" w:rsidP="00911FDD">
      <w:pPr>
        <w:pStyle w:val="a5"/>
        <w:spacing w:after="0"/>
        <w:ind w:left="0" w:firstLine="708"/>
        <w:jc w:val="both"/>
      </w:pPr>
      <w:bookmarkStart w:id="179" w:name="sub_716"/>
      <w:r w:rsidRPr="00700C6D">
        <w:t>1.</w:t>
      </w:r>
      <w:r w:rsidR="00911FDD">
        <w:t> </w:t>
      </w:r>
      <w:r w:rsidRPr="00700C6D">
        <w:t xml:space="preserve">При наличии в муниципальной собственности </w:t>
      </w:r>
      <w:proofErr w:type="gramStart"/>
      <w:r w:rsidRPr="00700C6D">
        <w:t>акций</w:t>
      </w:r>
      <w:proofErr w:type="gramEnd"/>
      <w:r w:rsidRPr="00700C6D">
        <w:t xml:space="preserve"> созданного в процессе приватизации открытого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Морские ворота в случае, если иное не предусмотрено Постановлением Местной Администрации, и обеспечивается внесением в уставный капитал указанного акционерного общества муниципального имущества либо средств местного бюджета муниципального образования Морские ворота для оплаты дополнительного выпуска акций.</w:t>
      </w:r>
    </w:p>
    <w:p w:rsidR="00700C6D" w:rsidRPr="00700C6D" w:rsidRDefault="00700C6D" w:rsidP="00700C6D">
      <w:pPr>
        <w:ind w:firstLine="709"/>
        <w:jc w:val="both"/>
      </w:pPr>
      <w:bookmarkStart w:id="180" w:name="sub_4020"/>
      <w:bookmarkEnd w:id="179"/>
      <w:r w:rsidRPr="00700C6D">
        <w:t xml:space="preserve">2. При наличии в муниципальной собственности </w:t>
      </w:r>
      <w:proofErr w:type="gramStart"/>
      <w:r w:rsidRPr="00700C6D">
        <w:t>акций</w:t>
      </w:r>
      <w:proofErr w:type="gramEnd"/>
      <w:r w:rsidRPr="00700C6D">
        <w:t xml:space="preserve"> созданного в процессе приватизации открытого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Морские ворота в случае принятия положительного решения Местной Администрацией и только при условии сохранения муниципальным образованием Морские ворота своей доли в размере не менее чем 25 процентов голосов плюс одна голосующая акция.</w:t>
      </w:r>
    </w:p>
    <w:p w:rsidR="00700C6D" w:rsidRPr="00700C6D" w:rsidRDefault="00700C6D" w:rsidP="00700C6D">
      <w:pPr>
        <w:ind w:firstLine="709"/>
        <w:jc w:val="both"/>
      </w:pPr>
      <w:bookmarkStart w:id="181" w:name="sub_4030"/>
      <w:bookmarkEnd w:id="180"/>
      <w:r w:rsidRPr="00700C6D">
        <w:t xml:space="preserve">3. </w:t>
      </w:r>
      <w:bookmarkStart w:id="182" w:name="sub_4040"/>
      <w:bookmarkEnd w:id="181"/>
      <w:r w:rsidRPr="00700C6D">
        <w:t xml:space="preserve">При наличии в муниципальной собственности </w:t>
      </w:r>
      <w:proofErr w:type="gramStart"/>
      <w:r w:rsidRPr="00700C6D">
        <w:t>акций</w:t>
      </w:r>
      <w:proofErr w:type="gramEnd"/>
      <w:r w:rsidRPr="00700C6D">
        <w:t xml:space="preserve"> созданного в процессе приватизации открытого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Морские ворота в случае принятия положительного решения Местной Администрацией и только при условии сохранения муниципальным образованием Морские ворота своей доли в размере не менее чем 50 процентов голосов плюс одна голосующая акция.</w:t>
      </w:r>
    </w:p>
    <w:p w:rsidR="00911FDD" w:rsidRDefault="00911FDD" w:rsidP="00700C6D">
      <w:pPr>
        <w:pStyle w:val="a7"/>
        <w:ind w:left="0" w:firstLine="709"/>
        <w:rPr>
          <w:rStyle w:val="aa"/>
          <w:rFonts w:ascii="Times New Roman" w:hAnsi="Times New Roman"/>
          <w:color w:val="auto"/>
          <w:sz w:val="24"/>
          <w:szCs w:val="24"/>
        </w:rPr>
      </w:pPr>
      <w:bookmarkStart w:id="183" w:name="sub_41"/>
      <w:bookmarkEnd w:id="182"/>
    </w:p>
    <w:p w:rsidR="00700C6D" w:rsidRPr="00700C6D" w:rsidRDefault="00700C6D" w:rsidP="00700C6D">
      <w:pPr>
        <w:pStyle w:val="a7"/>
        <w:ind w:left="0" w:firstLine="709"/>
        <w:rPr>
          <w:rFonts w:ascii="Times New Roman" w:hAnsi="Times New Roman"/>
          <w:sz w:val="24"/>
          <w:szCs w:val="24"/>
        </w:rPr>
      </w:pPr>
      <w:r w:rsidRPr="00700C6D">
        <w:rPr>
          <w:rStyle w:val="aa"/>
          <w:rFonts w:ascii="Times New Roman" w:hAnsi="Times New Roman"/>
          <w:color w:val="auto"/>
          <w:sz w:val="24"/>
          <w:szCs w:val="24"/>
        </w:rPr>
        <w:t>Статья 32.</w:t>
      </w:r>
      <w:r w:rsidRPr="00700C6D">
        <w:rPr>
          <w:rFonts w:ascii="Times New Roman" w:hAnsi="Times New Roman"/>
          <w:sz w:val="24"/>
          <w:szCs w:val="24"/>
        </w:rPr>
        <w:t xml:space="preserve"> </w:t>
      </w:r>
      <w:r w:rsidRPr="00700C6D">
        <w:rPr>
          <w:rFonts w:ascii="Times New Roman" w:hAnsi="Times New Roman"/>
          <w:b/>
          <w:bCs/>
          <w:sz w:val="24"/>
          <w:szCs w:val="24"/>
        </w:rPr>
        <w:t>Ведение реестра акционеров открытых акционерных обществ, созданных в процессе приватизации</w:t>
      </w:r>
    </w:p>
    <w:p w:rsidR="00852371" w:rsidRPr="00700C6D" w:rsidRDefault="00700C6D" w:rsidP="00911FDD">
      <w:pPr>
        <w:ind w:firstLine="709"/>
        <w:jc w:val="both"/>
      </w:pPr>
      <w:bookmarkStart w:id="184" w:name="sub_719"/>
      <w:bookmarkEnd w:id="183"/>
      <w:r w:rsidRPr="00700C6D">
        <w:t>1. Владельцем акций открытого акционерного общества, принадлежащих на праве собственности муниципальному образованию Морские ворота, в реестре акционеров акционерного общества указывается муниципальное образование Морские ворота в лице Местной Администрации.</w:t>
      </w:r>
      <w:bookmarkEnd w:id="184"/>
    </w:p>
    <w:sectPr w:rsidR="00852371" w:rsidRPr="00700C6D" w:rsidSect="00700C6D">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7D0" w:rsidRDefault="00FA57D0" w:rsidP="00700C6D">
      <w:r>
        <w:separator/>
      </w:r>
    </w:p>
  </w:endnote>
  <w:endnote w:type="continuationSeparator" w:id="0">
    <w:p w:rsidR="00FA57D0" w:rsidRDefault="00FA57D0" w:rsidP="00700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868"/>
      <w:docPartObj>
        <w:docPartGallery w:val="Page Numbers (Bottom of Page)"/>
        <w:docPartUnique/>
      </w:docPartObj>
    </w:sdtPr>
    <w:sdtContent>
      <w:p w:rsidR="00700C6D" w:rsidRDefault="00700C6D">
        <w:pPr>
          <w:pStyle w:val="ad"/>
          <w:jc w:val="right"/>
        </w:pPr>
        <w:fldSimple w:instr=" PAGE   \* MERGEFORMAT ">
          <w:r w:rsidR="00911FDD">
            <w:rPr>
              <w:noProof/>
            </w:rPr>
            <w:t>23</w:t>
          </w:r>
        </w:fldSimple>
      </w:p>
    </w:sdtContent>
  </w:sdt>
  <w:p w:rsidR="00700C6D" w:rsidRDefault="00700C6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7D0" w:rsidRDefault="00FA57D0" w:rsidP="00700C6D">
      <w:r>
        <w:separator/>
      </w:r>
    </w:p>
  </w:footnote>
  <w:footnote w:type="continuationSeparator" w:id="0">
    <w:p w:rsidR="00FA57D0" w:rsidRDefault="00FA57D0" w:rsidP="00700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10270"/>
    <w:multiLevelType w:val="multilevel"/>
    <w:tmpl w:val="A90008F2"/>
    <w:lvl w:ilvl="0">
      <w:start w:val="15"/>
      <w:numFmt w:val="decimal"/>
      <w:lvlText w:val="%1"/>
      <w:lvlJc w:val="left"/>
      <w:pPr>
        <w:tabs>
          <w:tab w:val="num" w:pos="8550"/>
        </w:tabs>
        <w:ind w:left="8550" w:hanging="8550"/>
      </w:pPr>
    </w:lvl>
    <w:lvl w:ilvl="1">
      <w:start w:val="5"/>
      <w:numFmt w:val="decimalZero"/>
      <w:lvlText w:val="%1.%2"/>
      <w:lvlJc w:val="left"/>
      <w:pPr>
        <w:tabs>
          <w:tab w:val="num" w:pos="8550"/>
        </w:tabs>
        <w:ind w:left="8550" w:hanging="8550"/>
      </w:pPr>
    </w:lvl>
    <w:lvl w:ilvl="2">
      <w:start w:val="2006"/>
      <w:numFmt w:val="none"/>
      <w:lvlText w:val="02.11.2006"/>
      <w:lvlJc w:val="left"/>
      <w:pPr>
        <w:tabs>
          <w:tab w:val="num" w:pos="8550"/>
        </w:tabs>
        <w:ind w:left="8550" w:hanging="8550"/>
      </w:pPr>
    </w:lvl>
    <w:lvl w:ilvl="3">
      <w:start w:val="1"/>
      <w:numFmt w:val="decimal"/>
      <w:lvlText w:val="%1.%2.%3.%4"/>
      <w:lvlJc w:val="left"/>
      <w:pPr>
        <w:tabs>
          <w:tab w:val="num" w:pos="8550"/>
        </w:tabs>
        <w:ind w:left="8550" w:hanging="8550"/>
      </w:pPr>
    </w:lvl>
    <w:lvl w:ilvl="4">
      <w:start w:val="1"/>
      <w:numFmt w:val="decimal"/>
      <w:lvlText w:val="%1.%2.%3.%4.%5"/>
      <w:lvlJc w:val="left"/>
      <w:pPr>
        <w:tabs>
          <w:tab w:val="num" w:pos="8550"/>
        </w:tabs>
        <w:ind w:left="8550" w:hanging="8550"/>
      </w:pPr>
    </w:lvl>
    <w:lvl w:ilvl="5">
      <w:start w:val="1"/>
      <w:numFmt w:val="decimal"/>
      <w:lvlText w:val="%1.%2.%3.%4.%5.%6"/>
      <w:lvlJc w:val="left"/>
      <w:pPr>
        <w:tabs>
          <w:tab w:val="num" w:pos="8550"/>
        </w:tabs>
        <w:ind w:left="8550" w:hanging="8550"/>
      </w:pPr>
    </w:lvl>
    <w:lvl w:ilvl="6">
      <w:start w:val="1"/>
      <w:numFmt w:val="decimal"/>
      <w:lvlText w:val="%1.%2.%3.%4.%5.%6.%7"/>
      <w:lvlJc w:val="left"/>
      <w:pPr>
        <w:tabs>
          <w:tab w:val="num" w:pos="8550"/>
        </w:tabs>
        <w:ind w:left="8550" w:hanging="8550"/>
      </w:pPr>
    </w:lvl>
    <w:lvl w:ilvl="7">
      <w:start w:val="1"/>
      <w:numFmt w:val="decimal"/>
      <w:lvlText w:val="%1.%2.%3.%4.%5.%6.%7.%8"/>
      <w:lvlJc w:val="left"/>
      <w:pPr>
        <w:tabs>
          <w:tab w:val="num" w:pos="8550"/>
        </w:tabs>
        <w:ind w:left="8550" w:hanging="8550"/>
      </w:pPr>
    </w:lvl>
    <w:lvl w:ilvl="8">
      <w:start w:val="1"/>
      <w:numFmt w:val="decimal"/>
      <w:lvlText w:val="%1.%2.%3.%4.%5.%6.%7.%8.%9"/>
      <w:lvlJc w:val="left"/>
      <w:pPr>
        <w:tabs>
          <w:tab w:val="num" w:pos="8550"/>
        </w:tabs>
        <w:ind w:left="8550" w:hanging="8550"/>
      </w:pPr>
    </w:lvl>
  </w:abstractNum>
  <w:num w:numId="1">
    <w:abstractNumId w:val="0"/>
    <w:lvlOverride w:ilvl="0">
      <w:startOverride w:val="15"/>
    </w:lvlOverride>
    <w:lvlOverride w:ilvl="1">
      <w:startOverride w:val="5"/>
    </w:lvlOverride>
    <w:lvlOverride w:ilvl="2">
      <w:startOverride w:val="200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2371"/>
    <w:rsid w:val="003B1D52"/>
    <w:rsid w:val="006D4874"/>
    <w:rsid w:val="00700C6D"/>
    <w:rsid w:val="00852371"/>
    <w:rsid w:val="00911FDD"/>
    <w:rsid w:val="00FA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C6D"/>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semiHidden/>
    <w:unhideWhenUsed/>
    <w:qFormat/>
    <w:rsid w:val="00700C6D"/>
    <w:pPr>
      <w:outlineLvl w:val="1"/>
    </w:pPr>
  </w:style>
  <w:style w:type="paragraph" w:styleId="5">
    <w:name w:val="heading 5"/>
    <w:basedOn w:val="a"/>
    <w:next w:val="a"/>
    <w:link w:val="50"/>
    <w:semiHidden/>
    <w:unhideWhenUsed/>
    <w:qFormat/>
    <w:rsid w:val="00700C6D"/>
    <w:pPr>
      <w:keepNext/>
      <w:widowControl w:val="0"/>
      <w:autoSpaceDE w:val="0"/>
      <w:autoSpaceDN w:val="0"/>
      <w:adjustRightInd w:val="0"/>
      <w:ind w:firstLine="720"/>
      <w:jc w:val="center"/>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852371"/>
    <w:pPr>
      <w:spacing w:after="120" w:line="480" w:lineRule="auto"/>
      <w:ind w:left="283"/>
    </w:pPr>
    <w:rPr>
      <w:sz w:val="20"/>
      <w:szCs w:val="20"/>
    </w:rPr>
  </w:style>
  <w:style w:type="character" w:customStyle="1" w:styleId="22">
    <w:name w:val="Основной текст с отступом 2 Знак"/>
    <w:basedOn w:val="a0"/>
    <w:link w:val="21"/>
    <w:semiHidden/>
    <w:rsid w:val="00852371"/>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852371"/>
    <w:pPr>
      <w:spacing w:after="120"/>
      <w:ind w:left="283"/>
    </w:pPr>
    <w:rPr>
      <w:sz w:val="16"/>
      <w:szCs w:val="16"/>
    </w:rPr>
  </w:style>
  <w:style w:type="character" w:customStyle="1" w:styleId="30">
    <w:name w:val="Основной текст с отступом 3 Знак"/>
    <w:basedOn w:val="a0"/>
    <w:link w:val="3"/>
    <w:semiHidden/>
    <w:rsid w:val="00852371"/>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852371"/>
    <w:rPr>
      <w:rFonts w:ascii="Tahoma" w:hAnsi="Tahoma" w:cs="Tahoma"/>
      <w:sz w:val="16"/>
      <w:szCs w:val="16"/>
    </w:rPr>
  </w:style>
  <w:style w:type="character" w:customStyle="1" w:styleId="a4">
    <w:name w:val="Текст выноски Знак"/>
    <w:basedOn w:val="a0"/>
    <w:link w:val="a3"/>
    <w:uiPriority w:val="99"/>
    <w:semiHidden/>
    <w:rsid w:val="00852371"/>
    <w:rPr>
      <w:rFonts w:ascii="Tahoma" w:eastAsia="Times New Roman" w:hAnsi="Tahoma" w:cs="Tahoma"/>
      <w:sz w:val="16"/>
      <w:szCs w:val="16"/>
      <w:lang w:eastAsia="ru-RU"/>
    </w:rPr>
  </w:style>
  <w:style w:type="paragraph" w:styleId="a5">
    <w:name w:val="Body Text Indent"/>
    <w:basedOn w:val="a"/>
    <w:link w:val="a6"/>
    <w:uiPriority w:val="99"/>
    <w:semiHidden/>
    <w:unhideWhenUsed/>
    <w:rsid w:val="00700C6D"/>
    <w:pPr>
      <w:spacing w:after="120"/>
      <w:ind w:left="283"/>
    </w:pPr>
  </w:style>
  <w:style w:type="character" w:customStyle="1" w:styleId="a6">
    <w:name w:val="Основной текст с отступом Знак"/>
    <w:basedOn w:val="a0"/>
    <w:link w:val="a5"/>
    <w:uiPriority w:val="99"/>
    <w:semiHidden/>
    <w:rsid w:val="00700C6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00C6D"/>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700C6D"/>
    <w:rPr>
      <w:rFonts w:ascii="Arial" w:eastAsia="Times New Roman" w:hAnsi="Arial" w:cs="Times New Roman"/>
      <w:b/>
      <w:bCs/>
      <w:color w:val="000080"/>
      <w:sz w:val="20"/>
      <w:szCs w:val="20"/>
      <w:lang w:eastAsia="ru-RU"/>
    </w:rPr>
  </w:style>
  <w:style w:type="character" w:customStyle="1" w:styleId="50">
    <w:name w:val="Заголовок 5 Знак"/>
    <w:basedOn w:val="a0"/>
    <w:link w:val="5"/>
    <w:semiHidden/>
    <w:rsid w:val="00700C6D"/>
    <w:rPr>
      <w:rFonts w:ascii="Times New Roman" w:eastAsia="Times New Roman" w:hAnsi="Times New Roman" w:cs="Times New Roman"/>
      <w:b/>
      <w:bCs/>
      <w:sz w:val="24"/>
      <w:szCs w:val="20"/>
      <w:lang w:eastAsia="ru-RU"/>
    </w:rPr>
  </w:style>
  <w:style w:type="paragraph" w:customStyle="1" w:styleId="a7">
    <w:name w:val="Заголовок статьи"/>
    <w:basedOn w:val="a"/>
    <w:next w:val="a"/>
    <w:rsid w:val="00700C6D"/>
    <w:pPr>
      <w:widowControl w:val="0"/>
      <w:autoSpaceDE w:val="0"/>
      <w:autoSpaceDN w:val="0"/>
      <w:adjustRightInd w:val="0"/>
      <w:ind w:left="1612" w:hanging="892"/>
      <w:jc w:val="both"/>
    </w:pPr>
    <w:rPr>
      <w:rFonts w:ascii="Arial" w:hAnsi="Arial"/>
      <w:sz w:val="20"/>
      <w:szCs w:val="20"/>
    </w:rPr>
  </w:style>
  <w:style w:type="paragraph" w:customStyle="1" w:styleId="a8">
    <w:name w:val="Комментарий"/>
    <w:basedOn w:val="a"/>
    <w:next w:val="a"/>
    <w:rsid w:val="00700C6D"/>
    <w:pPr>
      <w:widowControl w:val="0"/>
      <w:autoSpaceDE w:val="0"/>
      <w:autoSpaceDN w:val="0"/>
      <w:adjustRightInd w:val="0"/>
      <w:ind w:left="170"/>
      <w:jc w:val="both"/>
    </w:pPr>
    <w:rPr>
      <w:rFonts w:ascii="Arial" w:hAnsi="Arial"/>
      <w:i/>
      <w:iCs/>
      <w:color w:val="800080"/>
      <w:sz w:val="20"/>
      <w:szCs w:val="20"/>
    </w:rPr>
  </w:style>
  <w:style w:type="paragraph" w:customStyle="1" w:styleId="a9">
    <w:name w:val="Таблицы (моноширинный)"/>
    <w:basedOn w:val="a"/>
    <w:next w:val="a"/>
    <w:rsid w:val="00700C6D"/>
    <w:pPr>
      <w:widowControl w:val="0"/>
      <w:autoSpaceDE w:val="0"/>
      <w:autoSpaceDN w:val="0"/>
      <w:adjustRightInd w:val="0"/>
      <w:jc w:val="both"/>
    </w:pPr>
    <w:rPr>
      <w:rFonts w:ascii="Courier New" w:hAnsi="Courier New" w:cs="Courier New"/>
      <w:sz w:val="20"/>
      <w:szCs w:val="20"/>
    </w:rPr>
  </w:style>
  <w:style w:type="character" w:customStyle="1" w:styleId="aa">
    <w:name w:val="Цветовое выделение"/>
    <w:rsid w:val="00700C6D"/>
    <w:rPr>
      <w:b/>
      <w:bCs/>
      <w:color w:val="000080"/>
      <w:szCs w:val="20"/>
    </w:rPr>
  </w:style>
  <w:style w:type="paragraph" w:styleId="ab">
    <w:name w:val="header"/>
    <w:basedOn w:val="a"/>
    <w:link w:val="ac"/>
    <w:uiPriority w:val="99"/>
    <w:semiHidden/>
    <w:unhideWhenUsed/>
    <w:rsid w:val="00700C6D"/>
    <w:pPr>
      <w:tabs>
        <w:tab w:val="center" w:pos="4677"/>
        <w:tab w:val="right" w:pos="9355"/>
      </w:tabs>
    </w:pPr>
  </w:style>
  <w:style w:type="character" w:customStyle="1" w:styleId="ac">
    <w:name w:val="Верхний колонтитул Знак"/>
    <w:basedOn w:val="a0"/>
    <w:link w:val="ab"/>
    <w:uiPriority w:val="99"/>
    <w:semiHidden/>
    <w:rsid w:val="00700C6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00C6D"/>
    <w:pPr>
      <w:tabs>
        <w:tab w:val="center" w:pos="4677"/>
        <w:tab w:val="right" w:pos="9355"/>
      </w:tabs>
    </w:pPr>
  </w:style>
  <w:style w:type="character" w:customStyle="1" w:styleId="ae">
    <w:name w:val="Нижний колонтитул Знак"/>
    <w:basedOn w:val="a0"/>
    <w:link w:val="ad"/>
    <w:uiPriority w:val="99"/>
    <w:rsid w:val="00700C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678771">
      <w:bodyDiv w:val="1"/>
      <w:marLeft w:val="0"/>
      <w:marRight w:val="0"/>
      <w:marTop w:val="0"/>
      <w:marBottom w:val="0"/>
      <w:divBdr>
        <w:top w:val="none" w:sz="0" w:space="0" w:color="auto"/>
        <w:left w:val="none" w:sz="0" w:space="0" w:color="auto"/>
        <w:bottom w:val="none" w:sz="0" w:space="0" w:color="auto"/>
        <w:right w:val="none" w:sz="0" w:space="0" w:color="auto"/>
      </w:divBdr>
    </w:div>
    <w:div w:id="15286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732F8-3422-44B9-BF86-DE776B0A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10539</Words>
  <Characters>60073</Characters>
  <Application>Microsoft Office Word</Application>
  <DocSecurity>0</DocSecurity>
  <Lines>500</Lines>
  <Paragraphs>140</Paragraphs>
  <ScaleCrop>false</ScaleCrop>
  <Company>Krokoz™</Company>
  <LinksUpToDate>false</LinksUpToDate>
  <CharactersWithSpaces>70472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МО Морские Ворота</dc:creator>
  <cp:keywords/>
  <dc:description/>
  <cp:lastModifiedBy>МА МО Морские Ворота</cp:lastModifiedBy>
  <cp:revision>6</cp:revision>
  <dcterms:created xsi:type="dcterms:W3CDTF">2018-10-05T07:26:00Z</dcterms:created>
  <dcterms:modified xsi:type="dcterms:W3CDTF">2018-10-05T08:10:00Z</dcterms:modified>
</cp:coreProperties>
</file>