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80" w:rsidRDefault="00C72F80" w:rsidP="00C72F80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C72F80" w:rsidRDefault="00C72F80" w:rsidP="00C72F80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C72F80" w:rsidRDefault="00C72F80" w:rsidP="00C72F80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C72F80" w:rsidRDefault="00C72F80" w:rsidP="00C72F80">
      <w:pPr>
        <w:jc w:val="center"/>
        <w:rPr>
          <w:sz w:val="24"/>
        </w:rPr>
      </w:pPr>
    </w:p>
    <w:p w:rsidR="00C72F80" w:rsidRDefault="00C72F80" w:rsidP="00C7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19\1</w:t>
      </w:r>
    </w:p>
    <w:p w:rsidR="00C72F80" w:rsidRDefault="00C72F80" w:rsidP="00C72F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 сентября 2005 года.</w:t>
      </w:r>
    </w:p>
    <w:p w:rsidR="00C72F80" w:rsidRDefault="00C72F80" w:rsidP="00C72F80">
      <w:pPr>
        <w:ind w:left="360"/>
        <w:jc w:val="center"/>
        <w:rPr>
          <w:b/>
        </w:rPr>
      </w:pPr>
      <w:r>
        <w:rPr>
          <w:b/>
        </w:rPr>
        <w:t>О рассмотрении Протеста Прокуратуры Кировского района № 26/05;</w:t>
      </w:r>
    </w:p>
    <w:p w:rsidR="00C72F80" w:rsidRDefault="00C72F80" w:rsidP="00C72F80">
      <w:pPr>
        <w:jc w:val="both"/>
        <w:rPr>
          <w:b/>
        </w:rPr>
      </w:pPr>
    </w:p>
    <w:p w:rsidR="00C72F80" w:rsidRDefault="00C72F80" w:rsidP="00C72F80">
      <w:pPr>
        <w:jc w:val="center"/>
        <w:rPr>
          <w:b/>
          <w:sz w:val="24"/>
          <w:szCs w:val="24"/>
        </w:rPr>
      </w:pPr>
    </w:p>
    <w:p w:rsidR="00C72F80" w:rsidRDefault="00C72F80" w:rsidP="00C7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C72F80" w:rsidRDefault="00C72F80" w:rsidP="00C72F80">
      <w:pPr>
        <w:jc w:val="center"/>
        <w:rPr>
          <w:b/>
          <w:sz w:val="28"/>
          <w:szCs w:val="28"/>
        </w:rPr>
      </w:pPr>
    </w:p>
    <w:p w:rsidR="00C72F80" w:rsidRDefault="00C72F80" w:rsidP="00C72F80">
      <w:pPr>
        <w:jc w:val="center"/>
        <w:rPr>
          <w:b/>
          <w:sz w:val="28"/>
          <w:szCs w:val="28"/>
        </w:rPr>
      </w:pPr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 Удовлетворить протест Прокуратуры Кировского района №26/05, а именно:</w:t>
      </w:r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1.1.1.Отменить Постановление МС МО «Морские ворота» №7/2 от 22.03.2005 г. </w:t>
      </w:r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1.1.2</w:t>
      </w:r>
      <w:proofErr w:type="gramStart"/>
      <w:r>
        <w:rPr>
          <w:b/>
          <w:sz w:val="24"/>
          <w:szCs w:val="24"/>
        </w:rPr>
        <w:t xml:space="preserve"> П</w:t>
      </w:r>
      <w:proofErr w:type="gramEnd"/>
      <w:r>
        <w:rPr>
          <w:b/>
          <w:sz w:val="24"/>
          <w:szCs w:val="24"/>
        </w:rPr>
        <w:t>ризнать, что Устав МС МО «Морские ворота», принятый 07.05.1998 г. действует в части, не противоречащей действующему законодательству Российской Федерации.</w:t>
      </w:r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1.1.3. </w:t>
      </w:r>
      <w:proofErr w:type="gramStart"/>
      <w:r>
        <w:rPr>
          <w:b/>
          <w:sz w:val="24"/>
          <w:szCs w:val="24"/>
        </w:rPr>
        <w:t>Признать недействующими: п.5 ч.1. ст.28, п.2.ст.49, п.1.ст.54, ст.63 Устава МС МО «Морские ворота»,  принятого 07.05.1998 г.</w:t>
      </w:r>
      <w:proofErr w:type="gramEnd"/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Довести до сведения Прокуратуры Кировского района, что в настоящее время новая редакция Устава МО Морские ворота находится на регистрации в Главном Управлении Министерства юстиции по Северо-Западному федеральному округу, а также тот факт, что все замечания Прокуратуры Кировского района в новой редакции Устава МО Морские ворота учтены.</w:t>
      </w:r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1.3.Контроль за исполнением настоящего Постановления возложить на Председателя Муниципального Совета </w:t>
      </w:r>
      <w:proofErr w:type="gramStart"/>
      <w:r>
        <w:rPr>
          <w:b/>
          <w:sz w:val="24"/>
          <w:szCs w:val="24"/>
        </w:rPr>
        <w:t>-Г</w:t>
      </w:r>
      <w:proofErr w:type="gramEnd"/>
      <w:r>
        <w:rPr>
          <w:b/>
          <w:sz w:val="24"/>
          <w:szCs w:val="24"/>
        </w:rPr>
        <w:t>лаву Администрации Муниципального образования «Морские ворота» Попова О.Н.</w:t>
      </w:r>
    </w:p>
    <w:p w:rsidR="00C72F80" w:rsidRDefault="00C72F80" w:rsidP="00C72F80">
      <w:pPr>
        <w:pStyle w:val="3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1.4.Настоящее Постановление вступает в силу  с момента приятия и не подлежит официальному опубликованию.</w:t>
      </w:r>
    </w:p>
    <w:p w:rsidR="00C72F80" w:rsidRDefault="00C72F80" w:rsidP="00C72F80">
      <w:pPr>
        <w:jc w:val="center"/>
        <w:rPr>
          <w:b/>
          <w:sz w:val="28"/>
          <w:szCs w:val="28"/>
        </w:rPr>
      </w:pPr>
    </w:p>
    <w:p w:rsidR="00C72F80" w:rsidRDefault="00C72F80" w:rsidP="00C72F80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C72F80" w:rsidRDefault="00C72F80" w:rsidP="00C72F80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6B618C" w:rsidRDefault="006B618C"/>
    <w:sectPr w:rsidR="006B618C" w:rsidSect="006B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F80"/>
    <w:rsid w:val="006B618C"/>
    <w:rsid w:val="00C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F8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F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72F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72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72F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72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F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2018-11-08T11:27:00Z</dcterms:created>
  <dcterms:modified xsi:type="dcterms:W3CDTF">2018-11-08T11:27:00Z</dcterms:modified>
</cp:coreProperties>
</file>