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08" w:rsidRPr="00B50508" w:rsidRDefault="009247E5" w:rsidP="00B50508">
      <w:pPr>
        <w:ind w:left="3540" w:firstLine="708"/>
        <w:rPr>
          <w:b/>
        </w:rPr>
      </w:pPr>
      <w:r>
        <w:rPr>
          <w:b/>
        </w:rPr>
        <w:t>УТВЕРЖДЕНО</w:t>
      </w:r>
    </w:p>
    <w:p w:rsidR="00B50508" w:rsidRDefault="009247E5" w:rsidP="00B50508">
      <w:pPr>
        <w:ind w:left="3540" w:firstLine="708"/>
      </w:pPr>
      <w:r>
        <w:t>Решением</w:t>
      </w:r>
      <w:r w:rsidR="00B50508">
        <w:t xml:space="preserve"> Муниципального Совета </w:t>
      </w:r>
    </w:p>
    <w:p w:rsidR="00B50508" w:rsidRDefault="00B50508" w:rsidP="00B50508">
      <w:pPr>
        <w:ind w:left="3540" w:firstLine="708"/>
      </w:pPr>
      <w:r>
        <w:t>муниципального образования Морские ворота</w:t>
      </w:r>
    </w:p>
    <w:p w:rsidR="00B50508" w:rsidRDefault="00B50508" w:rsidP="00B50508">
      <w:pPr>
        <w:ind w:left="3540" w:firstLine="708"/>
      </w:pPr>
      <w:r>
        <w:t>от 24.10.2006 № 18/2</w:t>
      </w:r>
    </w:p>
    <w:p w:rsidR="00B50508" w:rsidRDefault="00B50508"/>
    <w:p w:rsidR="00B50508" w:rsidRDefault="00B50508"/>
    <w:p w:rsidR="009247E5" w:rsidRDefault="009247E5"/>
    <w:p w:rsidR="002A3FF5" w:rsidRDefault="002A3FF5" w:rsidP="002A3FF5">
      <w:pPr>
        <w:ind w:left="36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A3FF5" w:rsidRPr="002A3FF5" w:rsidRDefault="002A3FF5" w:rsidP="002A3FF5">
      <w:pPr>
        <w:ind w:left="360"/>
        <w:jc w:val="center"/>
        <w:rPr>
          <w:bCs/>
        </w:rPr>
      </w:pPr>
      <w:r>
        <w:rPr>
          <w:bCs/>
        </w:rPr>
        <w:t>о</w:t>
      </w:r>
      <w:r w:rsidRPr="002A3FF5">
        <w:rPr>
          <w:bCs/>
        </w:rPr>
        <w:t xml:space="preserve"> порядке рассмотрения обращений граждан в муниципальном образовании</w:t>
      </w:r>
    </w:p>
    <w:p w:rsidR="002A3FF5" w:rsidRPr="002A3FF5" w:rsidRDefault="002A3FF5" w:rsidP="002A3FF5">
      <w:pPr>
        <w:ind w:left="360"/>
        <w:jc w:val="center"/>
        <w:rPr>
          <w:bCs/>
        </w:rPr>
      </w:pPr>
      <w:r w:rsidRPr="002A3FF5">
        <w:rPr>
          <w:bCs/>
        </w:rPr>
        <w:t>Морские ворота</w:t>
      </w:r>
    </w:p>
    <w:p w:rsidR="002A3FF5" w:rsidRPr="002A3FF5" w:rsidRDefault="002A3FF5" w:rsidP="002A3FF5">
      <w:pPr>
        <w:jc w:val="both"/>
        <w:rPr>
          <w:b/>
          <w:bCs/>
        </w:rPr>
      </w:pPr>
    </w:p>
    <w:p w:rsidR="002A3FF5" w:rsidRPr="002A3FF5" w:rsidRDefault="002A3FF5" w:rsidP="002A3FF5">
      <w:pPr>
        <w:pStyle w:val="2"/>
        <w:jc w:val="both"/>
        <w:rPr>
          <w:szCs w:val="24"/>
        </w:rPr>
      </w:pPr>
      <w:r w:rsidRPr="002A3FF5">
        <w:rPr>
          <w:szCs w:val="24"/>
        </w:rPr>
        <w:t>Статья 1. Правовая основа Положения</w:t>
      </w:r>
    </w:p>
    <w:p w:rsidR="002A3FF5" w:rsidRPr="002A3FF5" w:rsidRDefault="002A3FF5" w:rsidP="002A3FF5">
      <w:pPr>
        <w:pStyle w:val="a7"/>
        <w:spacing w:after="0"/>
        <w:ind w:left="0" w:firstLine="708"/>
        <w:jc w:val="both"/>
      </w:pPr>
      <w:r w:rsidRPr="002A3FF5">
        <w:t>1.</w:t>
      </w:r>
      <w:r>
        <w:t> </w:t>
      </w:r>
      <w:proofErr w:type="gramStart"/>
      <w:r w:rsidRPr="002A3FF5">
        <w:t>Положение о порядке рассмотрения обращений граждан в муниципальном образовании Морские ворота (далее - Положение) разработано в соответствии с Конституцией Российской Федерации, Федеральным законом Российской Федерации от 02.05.2006 г. № 59-ФЗ «О порядке рассмотрения обращений граждан Российской Федерации», Федеральным законом Российской Федерации от 06.10.2003 г. № 131-ФЗ «Об общих принципах организации местного самоуправления в Российской Федерации», Законом Санкт-Петербурга от 07.06.2005 г. № 237-30 «Об организации</w:t>
      </w:r>
      <w:proofErr w:type="gramEnd"/>
      <w:r w:rsidRPr="002A3FF5">
        <w:t xml:space="preserve"> местного самоуправления в Санкт-Петербурге», Уставом муниципального образования Морские ворота. </w:t>
      </w:r>
    </w:p>
    <w:p w:rsidR="002A3FF5" w:rsidRPr="002A3FF5" w:rsidRDefault="002A3FF5" w:rsidP="002A3FF5">
      <w:pPr>
        <w:ind w:firstLine="709"/>
        <w:jc w:val="both"/>
      </w:pPr>
    </w:p>
    <w:p w:rsidR="002A3FF5" w:rsidRPr="002A3FF5" w:rsidRDefault="002A3FF5" w:rsidP="002A3FF5">
      <w:pPr>
        <w:pStyle w:val="2"/>
        <w:jc w:val="both"/>
        <w:rPr>
          <w:szCs w:val="24"/>
        </w:rPr>
      </w:pPr>
      <w:r w:rsidRPr="002A3FF5">
        <w:rPr>
          <w:szCs w:val="24"/>
        </w:rPr>
        <w:t>Статья 2. Сфера применения Положения</w:t>
      </w:r>
    </w:p>
    <w:p w:rsidR="002A3FF5" w:rsidRPr="002A3FF5" w:rsidRDefault="002A3FF5" w:rsidP="002A3FF5">
      <w:pPr>
        <w:ind w:firstLine="709"/>
        <w:jc w:val="both"/>
      </w:pPr>
      <w:r>
        <w:t>1. </w:t>
      </w:r>
      <w:r w:rsidRPr="002A3FF5">
        <w:t xml:space="preserve">Настоящее Положение определяет порядок рассмотрения обращений граждан Российской Федерации, проживающих на территории муниципального образования Морские ворота, органами местного самоуправления или должностными лицами органов местного самоуправления муниципального образования Морские ворота. 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Установленный Положением порядок рассмотрения обращений граждан распространяется также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федеральными законами.</w:t>
      </w:r>
    </w:p>
    <w:p w:rsidR="002A3FF5" w:rsidRPr="002A3FF5" w:rsidRDefault="002A3FF5" w:rsidP="002A3FF5">
      <w:pPr>
        <w:jc w:val="both"/>
      </w:pPr>
    </w:p>
    <w:p w:rsidR="002A3FF5" w:rsidRPr="002A3FF5" w:rsidRDefault="002A3FF5" w:rsidP="002A3FF5">
      <w:pPr>
        <w:pStyle w:val="2"/>
        <w:jc w:val="both"/>
        <w:rPr>
          <w:szCs w:val="24"/>
        </w:rPr>
      </w:pPr>
      <w:r w:rsidRPr="002A3FF5">
        <w:rPr>
          <w:szCs w:val="24"/>
        </w:rPr>
        <w:t>Статья 3. Основные термины, используемые в Положении</w:t>
      </w:r>
    </w:p>
    <w:p w:rsidR="002A3FF5" w:rsidRPr="002A3FF5" w:rsidRDefault="002A3FF5" w:rsidP="002A3FF5">
      <w:pPr>
        <w:ind w:firstLine="709"/>
        <w:jc w:val="both"/>
      </w:pPr>
      <w:r w:rsidRPr="002A3FF5">
        <w:t>1. В Положении используются следующие термины:</w:t>
      </w:r>
    </w:p>
    <w:p w:rsidR="002A3FF5" w:rsidRPr="002A3FF5" w:rsidRDefault="002A3FF5" w:rsidP="002A3FF5">
      <w:pPr>
        <w:ind w:firstLine="709"/>
        <w:jc w:val="both"/>
      </w:pPr>
      <w:r>
        <w:rPr>
          <w:rStyle w:val="ab"/>
          <w:b w:val="0"/>
          <w:bCs w:val="0"/>
          <w:color w:val="auto"/>
          <w:szCs w:val="24"/>
        </w:rPr>
        <w:t>- </w:t>
      </w:r>
      <w:r w:rsidRPr="002A3FF5">
        <w:rPr>
          <w:rStyle w:val="ab"/>
          <w:b w:val="0"/>
          <w:bCs w:val="0"/>
          <w:color w:val="auto"/>
          <w:szCs w:val="24"/>
        </w:rPr>
        <w:t>обращение гражданина (далее - обращение)</w:t>
      </w:r>
      <w:r w:rsidRPr="002A3FF5">
        <w:t xml:space="preserve"> - направленные в орган местного самоуправления или должностному лицу письменные предложение, заявление или жалоба, а также устное обращение гражданина в орган местного самоуправления;</w:t>
      </w:r>
    </w:p>
    <w:p w:rsidR="002A3FF5" w:rsidRPr="002A3FF5" w:rsidRDefault="002A3FF5" w:rsidP="002A3FF5">
      <w:pPr>
        <w:ind w:firstLine="709"/>
        <w:jc w:val="both"/>
      </w:pPr>
      <w:r w:rsidRPr="002A3FF5">
        <w:t>-</w:t>
      </w:r>
      <w:r>
        <w:t> </w:t>
      </w:r>
      <w:r w:rsidRPr="002A3FF5">
        <w:rPr>
          <w:rStyle w:val="ab"/>
          <w:b w:val="0"/>
          <w:bCs w:val="0"/>
          <w:color w:val="auto"/>
          <w:szCs w:val="24"/>
        </w:rPr>
        <w:t>предложение</w:t>
      </w:r>
      <w:r w:rsidRPr="002A3FF5">
        <w:t xml:space="preserve">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A3FF5" w:rsidRPr="002A3FF5" w:rsidRDefault="002A3FF5" w:rsidP="002A3FF5">
      <w:pPr>
        <w:ind w:firstLine="709"/>
        <w:jc w:val="both"/>
      </w:pPr>
      <w:r w:rsidRPr="002A3FF5">
        <w:t>-</w:t>
      </w:r>
      <w:r>
        <w:t> </w:t>
      </w:r>
      <w:r w:rsidRPr="002A3FF5">
        <w:rPr>
          <w:rStyle w:val="ab"/>
          <w:b w:val="0"/>
          <w:bCs w:val="0"/>
          <w:color w:val="auto"/>
          <w:szCs w:val="24"/>
        </w:rPr>
        <w:t>заявление</w:t>
      </w:r>
      <w:r w:rsidRPr="002A3FF5"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2A3FF5" w:rsidRPr="002A3FF5" w:rsidRDefault="002A3FF5" w:rsidP="002A3FF5">
      <w:pPr>
        <w:ind w:firstLine="709"/>
        <w:jc w:val="both"/>
      </w:pPr>
      <w:r w:rsidRPr="002A3FF5">
        <w:t>-</w:t>
      </w:r>
      <w:r>
        <w:t> </w:t>
      </w:r>
      <w:r w:rsidRPr="002A3FF5">
        <w:rPr>
          <w:rStyle w:val="ab"/>
          <w:b w:val="0"/>
          <w:bCs w:val="0"/>
          <w:color w:val="auto"/>
          <w:szCs w:val="24"/>
        </w:rPr>
        <w:t>жалоба</w:t>
      </w:r>
      <w:r w:rsidRPr="002A3FF5"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A3FF5" w:rsidRPr="002A3FF5" w:rsidRDefault="002A3FF5" w:rsidP="002A3FF5">
      <w:pPr>
        <w:ind w:firstLine="709"/>
        <w:jc w:val="both"/>
      </w:pPr>
      <w:r w:rsidRPr="002A3FF5">
        <w:t>-</w:t>
      </w:r>
      <w:r>
        <w:t> </w:t>
      </w:r>
      <w:r w:rsidRPr="002A3FF5">
        <w:rPr>
          <w:rStyle w:val="ab"/>
          <w:b w:val="0"/>
          <w:bCs w:val="0"/>
          <w:color w:val="auto"/>
          <w:szCs w:val="24"/>
        </w:rPr>
        <w:t>должностное лицо</w:t>
      </w:r>
      <w:r w:rsidRPr="002A3FF5"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2A3FF5" w:rsidRPr="002A3FF5" w:rsidRDefault="002A3FF5" w:rsidP="002A3FF5">
      <w:pPr>
        <w:pStyle w:val="a9"/>
        <w:ind w:left="0" w:firstLine="709"/>
        <w:rPr>
          <w:rStyle w:val="ab"/>
          <w:rFonts w:ascii="Times New Roman" w:hAnsi="Times New Roman"/>
          <w:color w:val="auto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4.</w:t>
      </w:r>
      <w:r w:rsidRPr="002A3FF5">
        <w:rPr>
          <w:rFonts w:ascii="Times New Roman" w:hAnsi="Times New Roman"/>
          <w:b/>
          <w:bCs/>
          <w:sz w:val="24"/>
          <w:szCs w:val="24"/>
        </w:rPr>
        <w:t xml:space="preserve"> Право граждан на обращение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A3FF5" w:rsidRPr="002A3FF5" w:rsidRDefault="002A3FF5" w:rsidP="002A3FF5">
      <w:pPr>
        <w:ind w:firstLine="709"/>
        <w:jc w:val="both"/>
      </w:pPr>
      <w:r w:rsidRPr="002A3FF5">
        <w:t>3. Рассмотрение обращений граждан осуществляется бесплатно.</w:t>
      </w:r>
    </w:p>
    <w:p w:rsidR="002A3FF5" w:rsidRPr="002A3FF5" w:rsidRDefault="002A3FF5" w:rsidP="002A3FF5">
      <w:pPr>
        <w:ind w:firstLine="709"/>
        <w:jc w:val="both"/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5.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Права гражданина при рассмотрении обращения</w:t>
      </w:r>
    </w:p>
    <w:p w:rsidR="002A3FF5" w:rsidRPr="002A3FF5" w:rsidRDefault="002A3FF5" w:rsidP="002A3FF5">
      <w:pPr>
        <w:ind w:firstLine="709"/>
        <w:jc w:val="both"/>
      </w:pPr>
      <w:r w:rsidRPr="002A3FF5">
        <w:t>1.</w:t>
      </w:r>
      <w:r>
        <w:t> </w:t>
      </w:r>
      <w:r w:rsidRPr="002A3FF5">
        <w:t>При рассмотрении обращения органом местного самоуправления или должностным лицом гражданин имеет право:</w:t>
      </w:r>
    </w:p>
    <w:p w:rsidR="002A3FF5" w:rsidRPr="002A3FF5" w:rsidRDefault="002A3FF5" w:rsidP="002A3FF5">
      <w:pPr>
        <w:ind w:firstLine="709"/>
        <w:jc w:val="both"/>
      </w:pPr>
      <w:r>
        <w:t>- </w:t>
      </w:r>
      <w:r w:rsidRPr="002A3FF5">
        <w:t>представлять дополнительные документы и материалы либо обращаться с просьбой об их истребовании;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A3FF5">
        <w:rPr>
          <w:sz w:val="24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A3FF5" w:rsidRPr="002A3FF5" w:rsidRDefault="002A3FF5" w:rsidP="002A3FF5">
      <w:pPr>
        <w:ind w:firstLine="709"/>
        <w:jc w:val="both"/>
      </w:pPr>
      <w:r>
        <w:t>- </w:t>
      </w:r>
      <w:r w:rsidRPr="002A3FF5">
        <w:t>получать письменный ответ по существу поставленных в обращении вопросов, за исключением случаев, указанных в статье 11 настоящего Положения,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A3FF5" w:rsidRPr="002A3FF5" w:rsidRDefault="002A3FF5" w:rsidP="002A3FF5">
      <w:pPr>
        <w:ind w:firstLine="709"/>
        <w:jc w:val="both"/>
      </w:pPr>
      <w:r>
        <w:t>- </w:t>
      </w:r>
      <w:r w:rsidRPr="002A3FF5"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A3FF5" w:rsidRPr="002A3FF5" w:rsidRDefault="002A3FF5" w:rsidP="002A3FF5">
      <w:pPr>
        <w:ind w:firstLine="709"/>
        <w:jc w:val="both"/>
      </w:pPr>
      <w:r w:rsidRPr="002A3FF5">
        <w:t>- обращаться с заявлением о прекращении рассмотрения обращения.</w:t>
      </w:r>
    </w:p>
    <w:p w:rsidR="002A3FF5" w:rsidRPr="002A3FF5" w:rsidRDefault="002A3FF5" w:rsidP="002A3FF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6.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Гарантии безопасности гражданина в связи с его обращением</w:t>
      </w:r>
    </w:p>
    <w:p w:rsidR="002A3FF5" w:rsidRPr="002A3FF5" w:rsidRDefault="002A3FF5" w:rsidP="002A3FF5">
      <w:pPr>
        <w:ind w:firstLine="709"/>
        <w:jc w:val="both"/>
      </w:pPr>
      <w:r w:rsidRPr="002A3FF5">
        <w:t>1.</w:t>
      </w:r>
      <w:r>
        <w:t> </w:t>
      </w:r>
      <w:r w:rsidRPr="002A3FF5">
        <w:t>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A3FF5" w:rsidRPr="002A3FF5" w:rsidRDefault="002A3FF5" w:rsidP="002A3FF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7.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Требования к письменному обращению</w:t>
      </w:r>
    </w:p>
    <w:p w:rsidR="002A3FF5" w:rsidRPr="002A3FF5" w:rsidRDefault="002A3FF5" w:rsidP="002A3FF5">
      <w:pPr>
        <w:ind w:firstLine="709"/>
        <w:jc w:val="both"/>
      </w:pPr>
      <w:r>
        <w:t>1. </w:t>
      </w:r>
      <w:proofErr w:type="gramStart"/>
      <w:r w:rsidRPr="002A3FF5">
        <w:t>Гражданин в своем письменном обращении в обязательном порядке указывает 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2A3FF5">
        <w:t xml:space="preserve"> и дату.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A3FF5" w:rsidRPr="002A3FF5" w:rsidRDefault="002A3FF5" w:rsidP="002A3FF5">
      <w:pPr>
        <w:ind w:firstLine="709"/>
        <w:jc w:val="both"/>
      </w:pPr>
      <w:r>
        <w:lastRenderedPageBreak/>
        <w:t>3. </w:t>
      </w:r>
      <w:r w:rsidRPr="002A3FF5">
        <w:t>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Положением.</w:t>
      </w:r>
    </w:p>
    <w:p w:rsidR="002A3FF5" w:rsidRPr="002A3FF5" w:rsidRDefault="002A3FF5" w:rsidP="002A3FF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8.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Направление и регистрация письменного обращения</w:t>
      </w:r>
    </w:p>
    <w:p w:rsidR="002A3FF5" w:rsidRPr="002A3FF5" w:rsidRDefault="002A3FF5" w:rsidP="002A3FF5">
      <w:pPr>
        <w:ind w:firstLine="709"/>
        <w:jc w:val="both"/>
      </w:pPr>
      <w:r>
        <w:t>1. </w:t>
      </w:r>
      <w:r w:rsidRPr="002A3FF5">
        <w:t>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2A3FF5" w:rsidRPr="002A3FF5" w:rsidRDefault="002A3FF5" w:rsidP="002A3FF5">
      <w:pPr>
        <w:ind w:firstLine="709"/>
        <w:jc w:val="both"/>
      </w:pPr>
      <w:r w:rsidRPr="002A3FF5">
        <w:t>3.</w:t>
      </w:r>
      <w:r>
        <w:t> </w:t>
      </w:r>
      <w:proofErr w:type="gramStart"/>
      <w:r w:rsidRPr="002A3FF5">
        <w:t>Письменное обращение, содержащее вопросы, решение которых не входит в компетенцию данных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</w:t>
      </w:r>
      <w:r w:rsidRPr="002A3FF5">
        <w:rPr>
          <w:highlight w:val="yellow"/>
        </w:rPr>
        <w:t xml:space="preserve"> </w:t>
      </w:r>
      <w:r w:rsidRPr="002A3FF5">
        <w:t>настоящего Положения.</w:t>
      </w:r>
      <w:proofErr w:type="gramEnd"/>
    </w:p>
    <w:p w:rsidR="002A3FF5" w:rsidRPr="002A3FF5" w:rsidRDefault="002A3FF5" w:rsidP="002A3FF5">
      <w:pPr>
        <w:ind w:firstLine="709"/>
        <w:jc w:val="both"/>
      </w:pPr>
      <w:r w:rsidRPr="002A3FF5">
        <w:t>4.</w:t>
      </w:r>
      <w:r>
        <w:t> </w:t>
      </w:r>
      <w:r w:rsidRPr="002A3FF5">
        <w:t>В случае</w:t>
      </w:r>
      <w:proofErr w:type="gramStart"/>
      <w:r w:rsidRPr="002A3FF5">
        <w:t>,</w:t>
      </w:r>
      <w:proofErr w:type="gramEnd"/>
      <w:r w:rsidRPr="002A3FF5"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A3FF5" w:rsidRPr="002A3FF5" w:rsidRDefault="002A3FF5" w:rsidP="002A3FF5">
      <w:pPr>
        <w:ind w:firstLine="709"/>
        <w:jc w:val="both"/>
      </w:pPr>
      <w:r w:rsidRPr="002A3FF5">
        <w:t>5.</w:t>
      </w:r>
      <w:r>
        <w:t> </w:t>
      </w:r>
      <w:r w:rsidRPr="002A3FF5">
        <w:t>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A3FF5" w:rsidRPr="002A3FF5" w:rsidRDefault="002A3FF5" w:rsidP="002A3FF5">
      <w:pPr>
        <w:ind w:firstLine="709"/>
        <w:jc w:val="both"/>
      </w:pPr>
      <w:r w:rsidRPr="002A3FF5">
        <w:t>6.</w:t>
      </w:r>
      <w:r>
        <w:t> </w:t>
      </w:r>
      <w:r w:rsidRPr="002A3FF5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2A3FF5">
        <w:t>которых</w:t>
      </w:r>
      <w:proofErr w:type="gramEnd"/>
      <w:r w:rsidRPr="002A3FF5">
        <w:t xml:space="preserve"> обжалуется.</w:t>
      </w:r>
    </w:p>
    <w:p w:rsidR="002A3FF5" w:rsidRPr="002A3FF5" w:rsidRDefault="002A3FF5" w:rsidP="002A3FF5">
      <w:pPr>
        <w:ind w:firstLine="709"/>
        <w:jc w:val="both"/>
      </w:pPr>
      <w:r>
        <w:t>7. </w:t>
      </w:r>
      <w:r w:rsidRPr="002A3FF5">
        <w:t>В случае</w:t>
      </w:r>
      <w:proofErr w:type="gramStart"/>
      <w:r w:rsidRPr="002A3FF5">
        <w:t>,</w:t>
      </w:r>
      <w:proofErr w:type="gramEnd"/>
      <w:r w:rsidRPr="002A3FF5"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A3FF5" w:rsidRPr="002A3FF5" w:rsidRDefault="002A3FF5" w:rsidP="002A3FF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9.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Обязательность принятия обращения к рассмотрению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В случае необходимости рассматривающие обращение орган местного самоуправления или должностное лицо может обеспечить его рассмотрение с выездом на место.</w:t>
      </w:r>
    </w:p>
    <w:p w:rsidR="002A3FF5" w:rsidRPr="002A3FF5" w:rsidRDefault="002A3FF5" w:rsidP="002A3FF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10.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Рассмотрение обращения</w:t>
      </w:r>
    </w:p>
    <w:p w:rsidR="002A3FF5" w:rsidRPr="002A3FF5" w:rsidRDefault="002A3FF5" w:rsidP="002A3FF5">
      <w:pPr>
        <w:ind w:firstLine="709"/>
        <w:jc w:val="both"/>
      </w:pPr>
      <w:r w:rsidRPr="002A3FF5">
        <w:t>1. Орган местного самоуправления или должностное лицо:</w:t>
      </w:r>
    </w:p>
    <w:p w:rsidR="002A3FF5" w:rsidRPr="002A3FF5" w:rsidRDefault="002A3FF5" w:rsidP="002A3FF5">
      <w:pPr>
        <w:ind w:firstLine="709"/>
        <w:jc w:val="both"/>
      </w:pPr>
      <w:r>
        <w:t>- </w:t>
      </w:r>
      <w:r w:rsidRPr="002A3FF5"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A3FF5" w:rsidRPr="002A3FF5" w:rsidRDefault="002A3FF5" w:rsidP="002A3FF5">
      <w:pPr>
        <w:ind w:firstLine="709"/>
        <w:jc w:val="both"/>
      </w:pPr>
      <w:r>
        <w:t>- </w:t>
      </w:r>
      <w:r w:rsidRPr="002A3FF5"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A3FF5" w:rsidRPr="002A3FF5" w:rsidRDefault="002A3FF5" w:rsidP="002A3FF5">
      <w:pPr>
        <w:ind w:firstLine="709"/>
        <w:jc w:val="both"/>
      </w:pPr>
      <w:r>
        <w:lastRenderedPageBreak/>
        <w:t>- </w:t>
      </w:r>
      <w:r w:rsidRPr="002A3FF5">
        <w:t>принимает меры, направленные на восстановление или защиту нарушенных прав, свобод и законных интересов гражданина;</w:t>
      </w:r>
    </w:p>
    <w:p w:rsidR="002A3FF5" w:rsidRPr="002A3FF5" w:rsidRDefault="002A3FF5" w:rsidP="002A3FF5">
      <w:pPr>
        <w:ind w:firstLine="709"/>
        <w:jc w:val="both"/>
      </w:pPr>
      <w:r w:rsidRPr="002A3FF5">
        <w:t>-</w:t>
      </w:r>
      <w:r>
        <w:t> </w:t>
      </w:r>
      <w:r w:rsidRPr="002A3FF5">
        <w:t>дает письменный ответ по существу поставленных в обращении вопросов, за исключением случаев, указанных в статье 11 настоящего Положения;</w:t>
      </w:r>
    </w:p>
    <w:p w:rsidR="002A3FF5" w:rsidRPr="002A3FF5" w:rsidRDefault="002A3FF5" w:rsidP="002A3FF5">
      <w:pPr>
        <w:ind w:firstLine="709"/>
        <w:jc w:val="both"/>
      </w:pPr>
      <w:r>
        <w:t>- </w:t>
      </w:r>
      <w:r w:rsidRPr="002A3FF5"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A3FF5" w:rsidRPr="002A3FF5" w:rsidRDefault="002A3FF5" w:rsidP="002A3FF5">
      <w:pPr>
        <w:ind w:firstLine="709"/>
        <w:jc w:val="both"/>
      </w:pPr>
      <w:r w:rsidRPr="002A3FF5">
        <w:t>2.</w:t>
      </w:r>
      <w:r>
        <w:t> </w:t>
      </w:r>
      <w:r w:rsidRPr="002A3FF5">
        <w:t>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2A3FF5" w:rsidRPr="002A3FF5" w:rsidRDefault="002A3FF5" w:rsidP="002A3FF5">
      <w:pPr>
        <w:ind w:firstLine="709"/>
        <w:jc w:val="both"/>
      </w:pPr>
      <w:r w:rsidRPr="002A3FF5">
        <w:t>3.</w:t>
      </w:r>
      <w:r>
        <w:t> </w:t>
      </w:r>
      <w:r w:rsidRPr="002A3FF5">
        <w:t>Ответ на обращение, поступившее в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2A3FF5" w:rsidRPr="002A3FF5" w:rsidRDefault="002A3FF5" w:rsidP="002A3FF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11.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Порядок рассмотрения отдельных обращений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В случае</w:t>
      </w:r>
      <w:proofErr w:type="gramStart"/>
      <w:r w:rsidRPr="002A3FF5">
        <w:rPr>
          <w:sz w:val="24"/>
          <w:szCs w:val="24"/>
        </w:rPr>
        <w:t>,</w:t>
      </w:r>
      <w:proofErr w:type="gramEnd"/>
      <w:r w:rsidRPr="002A3FF5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A3FF5" w:rsidRPr="002A3FF5" w:rsidRDefault="002A3FF5" w:rsidP="002A3FF5">
      <w:pPr>
        <w:ind w:firstLine="709"/>
        <w:jc w:val="both"/>
      </w:pPr>
      <w:r>
        <w:t>2. </w:t>
      </w:r>
      <w:r w:rsidRPr="002A3FF5"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2A3FF5" w:rsidRPr="002A3FF5" w:rsidRDefault="002A3FF5" w:rsidP="002A3FF5">
      <w:pPr>
        <w:ind w:firstLine="709"/>
        <w:jc w:val="both"/>
      </w:pPr>
      <w:r w:rsidRPr="002A3FF5">
        <w:t>3.</w:t>
      </w:r>
      <w:r>
        <w:t> </w:t>
      </w:r>
      <w:r w:rsidRPr="002A3FF5"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A3FF5" w:rsidRPr="002A3FF5" w:rsidRDefault="002A3FF5" w:rsidP="002A3FF5">
      <w:pPr>
        <w:ind w:firstLine="709"/>
        <w:jc w:val="both"/>
      </w:pPr>
      <w:r>
        <w:t>4. </w:t>
      </w:r>
      <w:r w:rsidRPr="002A3FF5">
        <w:t>В случае</w:t>
      </w:r>
      <w:proofErr w:type="gramStart"/>
      <w:r w:rsidRPr="002A3FF5">
        <w:t>,</w:t>
      </w:r>
      <w:proofErr w:type="gramEnd"/>
      <w:r w:rsidRPr="002A3FF5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2A3FF5" w:rsidRPr="002A3FF5" w:rsidRDefault="002A3FF5" w:rsidP="002A3FF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2A3FF5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2A3FF5">
        <w:rPr>
          <w:sz w:val="24"/>
          <w:szCs w:val="24"/>
        </w:rPr>
        <w:t>В случае</w:t>
      </w:r>
      <w:proofErr w:type="gramStart"/>
      <w:r w:rsidRPr="002A3FF5">
        <w:rPr>
          <w:sz w:val="24"/>
          <w:szCs w:val="24"/>
        </w:rPr>
        <w:t>,</w:t>
      </w:r>
      <w:proofErr w:type="gramEnd"/>
      <w:r w:rsidRPr="002A3FF5">
        <w:rPr>
          <w:sz w:val="24"/>
          <w:szCs w:val="24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A3FF5" w:rsidRPr="002A3FF5" w:rsidRDefault="002A3FF5" w:rsidP="002A3FF5">
      <w:pPr>
        <w:ind w:firstLine="709"/>
        <w:jc w:val="both"/>
      </w:pPr>
      <w:r>
        <w:t>6. </w:t>
      </w:r>
      <w:r w:rsidRPr="002A3FF5">
        <w:t>В случае</w:t>
      </w:r>
      <w:proofErr w:type="gramStart"/>
      <w:r w:rsidRPr="002A3FF5">
        <w:t>,</w:t>
      </w:r>
      <w:proofErr w:type="gramEnd"/>
      <w:r w:rsidRPr="002A3FF5"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A3FF5" w:rsidRPr="002A3FF5" w:rsidRDefault="002A3FF5" w:rsidP="002A3FF5">
      <w:pPr>
        <w:ind w:firstLine="709"/>
        <w:jc w:val="both"/>
      </w:pPr>
      <w:r w:rsidRPr="002A3FF5">
        <w:t>7.</w:t>
      </w:r>
      <w:r>
        <w:t> </w:t>
      </w:r>
      <w:r w:rsidRPr="002A3FF5">
        <w:t>В случае</w:t>
      </w:r>
      <w:proofErr w:type="gramStart"/>
      <w:r w:rsidRPr="002A3FF5">
        <w:t>,</w:t>
      </w:r>
      <w:proofErr w:type="gramEnd"/>
      <w:r w:rsidRPr="002A3FF5"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2A3FF5" w:rsidRPr="002A3FF5" w:rsidRDefault="002A3FF5" w:rsidP="002A3FF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12.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Сроки рассмотрения письменного обращения</w:t>
      </w:r>
    </w:p>
    <w:p w:rsidR="002A3FF5" w:rsidRPr="002A3FF5" w:rsidRDefault="002A3FF5" w:rsidP="002A3FF5">
      <w:pPr>
        <w:ind w:firstLine="709"/>
        <w:jc w:val="both"/>
      </w:pPr>
      <w:r>
        <w:t>1. </w:t>
      </w:r>
      <w:r w:rsidRPr="002A3FF5"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A3FF5" w:rsidRPr="002A3FF5" w:rsidRDefault="002A3FF5" w:rsidP="002A3FF5">
      <w:pPr>
        <w:ind w:firstLine="709"/>
        <w:jc w:val="both"/>
      </w:pPr>
      <w:r w:rsidRPr="002A3FF5">
        <w:t>2.</w:t>
      </w:r>
      <w:r>
        <w:t> </w:t>
      </w:r>
      <w:r w:rsidRPr="002A3FF5">
        <w:t>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A3FF5" w:rsidRPr="002A3FF5" w:rsidRDefault="002A3FF5" w:rsidP="002A3FF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2A3FF5" w:rsidRPr="002A3FF5" w:rsidRDefault="002A3FF5" w:rsidP="002A3FF5">
      <w:pPr>
        <w:pStyle w:val="a9"/>
        <w:ind w:left="0" w:firstLine="70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13.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r w:rsidRPr="002A3FF5">
        <w:rPr>
          <w:rFonts w:ascii="Times New Roman" w:hAnsi="Times New Roman"/>
          <w:b/>
          <w:bCs/>
          <w:sz w:val="24"/>
          <w:szCs w:val="24"/>
        </w:rPr>
        <w:t>Личный прием граждан</w:t>
      </w:r>
    </w:p>
    <w:p w:rsidR="002A3FF5" w:rsidRPr="002A3FF5" w:rsidRDefault="002A3FF5" w:rsidP="002A3FF5">
      <w:pPr>
        <w:ind w:firstLine="709"/>
        <w:jc w:val="both"/>
      </w:pPr>
      <w:r>
        <w:t>1. </w:t>
      </w:r>
      <w:r w:rsidRPr="002A3FF5">
        <w:t>Личный прием граждан в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A3FF5" w:rsidRPr="002A3FF5" w:rsidRDefault="002A3FF5" w:rsidP="002A3FF5">
      <w:pPr>
        <w:ind w:firstLine="709"/>
        <w:jc w:val="both"/>
      </w:pPr>
      <w:r w:rsidRPr="002A3FF5">
        <w:t>2.</w:t>
      </w:r>
      <w:r>
        <w:t> </w:t>
      </w:r>
      <w:r w:rsidRPr="002A3FF5">
        <w:t>При личном приеме гражданин предъявляет документ, удостоверяющий его личность.</w:t>
      </w:r>
    </w:p>
    <w:p w:rsidR="002A3FF5" w:rsidRPr="002A3FF5" w:rsidRDefault="002A3FF5" w:rsidP="002A3FF5">
      <w:pPr>
        <w:ind w:firstLine="709"/>
        <w:jc w:val="both"/>
      </w:pPr>
      <w:r w:rsidRPr="002A3FF5">
        <w:t>3.</w:t>
      </w:r>
      <w:r>
        <w:t> </w:t>
      </w:r>
      <w:r w:rsidRPr="002A3FF5">
        <w:t>Содержание устного обращения заносится в карточку личного приема гражданина. В случае</w:t>
      </w:r>
      <w:proofErr w:type="gramStart"/>
      <w:r w:rsidRPr="002A3FF5">
        <w:t>,</w:t>
      </w:r>
      <w:proofErr w:type="gramEnd"/>
      <w:r w:rsidRPr="002A3FF5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A3FF5" w:rsidRPr="002A3FF5" w:rsidRDefault="002A3FF5" w:rsidP="002A3FF5">
      <w:pPr>
        <w:ind w:firstLine="709"/>
        <w:jc w:val="both"/>
      </w:pPr>
      <w:r>
        <w:t>4. </w:t>
      </w:r>
      <w:r w:rsidRPr="002A3FF5"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2A3FF5" w:rsidRPr="002A3FF5" w:rsidRDefault="002A3FF5" w:rsidP="002A3FF5">
      <w:pPr>
        <w:ind w:firstLine="709"/>
        <w:jc w:val="both"/>
      </w:pPr>
      <w:r>
        <w:t>5. </w:t>
      </w:r>
      <w:r w:rsidRPr="002A3FF5">
        <w:t>В случае</w:t>
      </w:r>
      <w:proofErr w:type="gramStart"/>
      <w:r w:rsidRPr="002A3FF5">
        <w:t>,</w:t>
      </w:r>
      <w:proofErr w:type="gramEnd"/>
      <w:r w:rsidRPr="002A3FF5">
        <w:t xml:space="preserve"> если в обращении содержатся вопросы, решение которых не входит в компетенцию данных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A3FF5" w:rsidRPr="002A3FF5" w:rsidRDefault="002A3FF5" w:rsidP="002A3FF5">
      <w:pPr>
        <w:ind w:firstLine="709"/>
        <w:jc w:val="both"/>
      </w:pPr>
      <w:r w:rsidRPr="002A3FF5">
        <w:t>6.</w:t>
      </w:r>
      <w:r>
        <w:t> </w:t>
      </w:r>
      <w:r w:rsidRPr="002A3FF5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A3FF5" w:rsidRPr="002A3FF5" w:rsidRDefault="002A3FF5" w:rsidP="002A3FF5">
      <w:pPr>
        <w:ind w:firstLine="709"/>
        <w:jc w:val="both"/>
      </w:pPr>
    </w:p>
    <w:p w:rsidR="002A3FF5" w:rsidRPr="002A3FF5" w:rsidRDefault="002A3FF5" w:rsidP="002A3FF5">
      <w:pPr>
        <w:pStyle w:val="a9"/>
        <w:rPr>
          <w:rFonts w:ascii="Times New Roman" w:hAnsi="Times New Roman"/>
          <w:sz w:val="24"/>
          <w:szCs w:val="24"/>
        </w:rPr>
      </w:pPr>
      <w:r w:rsidRPr="002A3FF5">
        <w:rPr>
          <w:rStyle w:val="ab"/>
          <w:rFonts w:ascii="Times New Roman" w:hAnsi="Times New Roman"/>
          <w:color w:val="auto"/>
          <w:sz w:val="24"/>
          <w:szCs w:val="24"/>
        </w:rPr>
        <w:t>Статья 14.</w:t>
      </w:r>
      <w:r w:rsidRPr="002A3F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3FF5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A3FF5">
        <w:rPr>
          <w:rFonts w:ascii="Times New Roman" w:hAnsi="Times New Roman"/>
          <w:b/>
          <w:bCs/>
          <w:sz w:val="24"/>
          <w:szCs w:val="24"/>
        </w:rPr>
        <w:t xml:space="preserve"> соблюдением порядка рассмотрения обращений</w:t>
      </w:r>
    </w:p>
    <w:p w:rsidR="002A3FF5" w:rsidRPr="002A3FF5" w:rsidRDefault="002A3FF5" w:rsidP="002A3FF5">
      <w:pPr>
        <w:pStyle w:val="a5"/>
        <w:spacing w:after="0"/>
        <w:ind w:firstLine="709"/>
        <w:jc w:val="both"/>
      </w:pPr>
      <w:r>
        <w:t>1. </w:t>
      </w:r>
      <w:r w:rsidRPr="002A3FF5">
        <w:t xml:space="preserve">Органы местного самоуправления и должностные лица осуществляют в пределах своей компетенции </w:t>
      </w:r>
      <w:proofErr w:type="gramStart"/>
      <w:r w:rsidRPr="002A3FF5">
        <w:t>контроль за</w:t>
      </w:r>
      <w:proofErr w:type="gramEnd"/>
      <w:r w:rsidRPr="002A3FF5"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50508" w:rsidRPr="002A3FF5" w:rsidRDefault="00B50508" w:rsidP="002A3FF5">
      <w:pPr>
        <w:jc w:val="both"/>
      </w:pPr>
    </w:p>
    <w:sectPr w:rsidR="00B50508" w:rsidRPr="002A3FF5" w:rsidSect="002A3FF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9D" w:rsidRDefault="00584D9D" w:rsidP="002A3FF5">
      <w:r>
        <w:separator/>
      </w:r>
    </w:p>
  </w:endnote>
  <w:endnote w:type="continuationSeparator" w:id="0">
    <w:p w:rsidR="00584D9D" w:rsidRDefault="00584D9D" w:rsidP="002A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374"/>
      <w:docPartObj>
        <w:docPartGallery w:val="Page Numbers (Bottom of Page)"/>
        <w:docPartUnique/>
      </w:docPartObj>
    </w:sdtPr>
    <w:sdtContent>
      <w:p w:rsidR="002A3FF5" w:rsidRDefault="00420553">
        <w:pPr>
          <w:pStyle w:val="ae"/>
          <w:jc w:val="right"/>
        </w:pPr>
        <w:fldSimple w:instr=" PAGE   \* MERGEFORMAT ">
          <w:r w:rsidR="009247E5">
            <w:rPr>
              <w:noProof/>
            </w:rPr>
            <w:t>1</w:t>
          </w:r>
        </w:fldSimple>
      </w:p>
    </w:sdtContent>
  </w:sdt>
  <w:p w:rsidR="002A3FF5" w:rsidRDefault="002A3FF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9D" w:rsidRDefault="00584D9D" w:rsidP="002A3FF5">
      <w:r>
        <w:separator/>
      </w:r>
    </w:p>
  </w:footnote>
  <w:footnote w:type="continuationSeparator" w:id="0">
    <w:p w:rsidR="00584D9D" w:rsidRDefault="00584D9D" w:rsidP="002A3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F3349FB2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24.10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08"/>
    <w:rsid w:val="00072993"/>
    <w:rsid w:val="0027583D"/>
    <w:rsid w:val="002A3FF5"/>
    <w:rsid w:val="00420553"/>
    <w:rsid w:val="00584D9D"/>
    <w:rsid w:val="0063283F"/>
    <w:rsid w:val="00643BC5"/>
    <w:rsid w:val="009247E5"/>
    <w:rsid w:val="009D4A45"/>
    <w:rsid w:val="00A37218"/>
    <w:rsid w:val="00B5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3FF5"/>
    <w:pPr>
      <w:keepNext/>
      <w:ind w:firstLine="709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B5050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50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505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505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5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A3FF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A3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A3FF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A3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A3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9">
    <w:name w:val="Заголовок статьи"/>
    <w:basedOn w:val="a"/>
    <w:next w:val="a"/>
    <w:rsid w:val="002A3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2A3FF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rsid w:val="002A3FF5"/>
    <w:rPr>
      <w:b/>
      <w:bCs/>
      <w:color w:val="00008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2A3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3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A3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3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2229</Words>
  <Characters>12708</Characters>
  <Application>Microsoft Office Word</Application>
  <DocSecurity>0</DocSecurity>
  <Lines>105</Lines>
  <Paragraphs>29</Paragraphs>
  <ScaleCrop>false</ScaleCrop>
  <Company>Krokoz™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 МО Морские Ворота</dc:creator>
  <cp:lastModifiedBy>МА МО Морские Ворота</cp:lastModifiedBy>
  <cp:revision>4</cp:revision>
  <cp:lastPrinted>2018-10-25T13:14:00Z</cp:lastPrinted>
  <dcterms:created xsi:type="dcterms:W3CDTF">2018-10-25T13:13:00Z</dcterms:created>
  <dcterms:modified xsi:type="dcterms:W3CDTF">2018-10-25T13:14:00Z</dcterms:modified>
</cp:coreProperties>
</file>