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2" w:rsidRDefault="00E72312" w:rsidP="00E72312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12" w:rsidRDefault="00E72312" w:rsidP="00E7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E72312" w:rsidRDefault="00E72312" w:rsidP="00E7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E72312" w:rsidRDefault="00E72312" w:rsidP="00E7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E72312" w:rsidRDefault="00E72312" w:rsidP="00E72312">
      <w:pPr>
        <w:jc w:val="center"/>
      </w:pPr>
      <w:r>
        <w:t>_____________________________________________________________________________</w:t>
      </w:r>
    </w:p>
    <w:p w:rsidR="00E72312" w:rsidRDefault="00E72312" w:rsidP="00E72312">
      <w:pPr>
        <w:jc w:val="center"/>
        <w:rPr>
          <w:b/>
        </w:rPr>
      </w:pPr>
    </w:p>
    <w:p w:rsidR="00E72312" w:rsidRDefault="00E72312" w:rsidP="00E72312">
      <w:pPr>
        <w:jc w:val="center"/>
        <w:rPr>
          <w:b/>
        </w:rPr>
      </w:pPr>
      <w:r>
        <w:rPr>
          <w:b/>
        </w:rPr>
        <w:t>РЕШЕНИЕ</w:t>
      </w:r>
    </w:p>
    <w:p w:rsidR="00E72312" w:rsidRDefault="00E72312" w:rsidP="00E72312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>№14/10</w:t>
      </w: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 внесении изменений в бюджет</w:t>
      </w:r>
    </w:p>
    <w:p w:rsidR="00E72312" w:rsidRDefault="00E72312" w:rsidP="00E7231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Морские ворота </w:t>
      </w:r>
    </w:p>
    <w:p w:rsidR="00E72312" w:rsidRDefault="00E72312" w:rsidP="00E7231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на 2006 год</w:t>
      </w: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  <w:sz w:val="16"/>
          <w:szCs w:val="16"/>
        </w:rPr>
      </w:pPr>
    </w:p>
    <w:p w:rsidR="00E72312" w:rsidRDefault="00E72312" w:rsidP="00E72312">
      <w:pPr>
        <w:jc w:val="both"/>
        <w:rPr>
          <w:b/>
        </w:rPr>
      </w:pPr>
      <w:r>
        <w:rPr>
          <w:b/>
        </w:rPr>
        <w:t>СОВЕТ РЕШИЛ:</w:t>
      </w: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jc w:val="both"/>
        <w:rPr>
          <w:b/>
        </w:rPr>
      </w:pPr>
    </w:p>
    <w:p w:rsidR="00E72312" w:rsidRDefault="00E72312" w:rsidP="00E7231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10.1. В связи с необходимостью перераспределения расходов по статьям бюджета муниципального образования Морские ворота на 2006 год без изменения утвержденных сумм годовых назначений, внести следующие изменения в бюджет:</w:t>
      </w:r>
    </w:p>
    <w:p w:rsidR="00E72312" w:rsidRDefault="00E72312" w:rsidP="00E72312">
      <w:pPr>
        <w:ind w:firstLine="540"/>
        <w:jc w:val="both"/>
        <w:rPr>
          <w:b/>
          <w:sz w:val="28"/>
          <w:szCs w:val="28"/>
        </w:rPr>
      </w:pPr>
    </w:p>
    <w:p w:rsidR="00E72312" w:rsidRDefault="00E72312" w:rsidP="00E7231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-в Приложение №2 к Постановлению № 28/1 от 26.12.2005 «Ведомственная структура расходов местного бюджета на 2006 год»:</w:t>
      </w:r>
    </w:p>
    <w:p w:rsidR="00E72312" w:rsidRDefault="00E72312" w:rsidP="00E72312">
      <w:pPr>
        <w:ind w:firstLine="54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36"/>
        <w:gridCol w:w="2741"/>
        <w:gridCol w:w="781"/>
        <w:gridCol w:w="990"/>
        <w:gridCol w:w="1089"/>
        <w:gridCol w:w="997"/>
        <w:gridCol w:w="1485"/>
        <w:gridCol w:w="851"/>
      </w:tblGrid>
      <w:tr w:rsidR="00E72312" w:rsidTr="00E72312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раздела и подраздела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 расходов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экономической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 руб.)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3.2.4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ХОЩЯЙСТВО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</w:tr>
      <w:tr w:rsidR="00E72312" w:rsidTr="00E7231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+105,0</w:t>
            </w:r>
          </w:p>
        </w:tc>
      </w:tr>
      <w:tr w:rsidR="00E72312" w:rsidTr="00E72312"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0,0</w:t>
            </w:r>
          </w:p>
        </w:tc>
      </w:tr>
    </w:tbl>
    <w:p w:rsidR="00E72312" w:rsidRDefault="00E72312" w:rsidP="00E72312">
      <w:pPr>
        <w:pStyle w:val="2"/>
        <w:tabs>
          <w:tab w:val="left" w:pos="9180"/>
        </w:tabs>
        <w:spacing w:before="60" w:line="240" w:lineRule="auto"/>
        <w:jc w:val="both"/>
        <w:rPr>
          <w:b/>
          <w:sz w:val="18"/>
          <w:szCs w:val="18"/>
        </w:rPr>
      </w:pPr>
    </w:p>
    <w:p w:rsidR="00E72312" w:rsidRDefault="00E72312" w:rsidP="00E72312">
      <w:pPr>
        <w:pStyle w:val="2"/>
        <w:tabs>
          <w:tab w:val="left" w:pos="9180"/>
        </w:tabs>
        <w:spacing w:before="6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-в Приложение №3 к Постановлению № 28/1 от 26.12.2005 «Функциональная структура расходов местного бюджета на 2006 год»:</w:t>
      </w:r>
    </w:p>
    <w:tbl>
      <w:tblPr>
        <w:tblStyle w:val="a3"/>
        <w:tblW w:w="9750" w:type="dxa"/>
        <w:tblInd w:w="0" w:type="dxa"/>
        <w:tblLayout w:type="fixed"/>
        <w:tblLook w:val="01E0"/>
      </w:tblPr>
      <w:tblGrid>
        <w:gridCol w:w="828"/>
        <w:gridCol w:w="2880"/>
        <w:gridCol w:w="1080"/>
        <w:gridCol w:w="1080"/>
        <w:gridCol w:w="900"/>
        <w:gridCol w:w="900"/>
        <w:gridCol w:w="1080"/>
        <w:gridCol w:w="1002"/>
      </w:tblGrid>
      <w:tr w:rsidR="00E72312" w:rsidTr="00E72312">
        <w:trPr>
          <w:tblHeader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E72312" w:rsidTr="00E72312">
        <w:trPr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12" w:rsidRDefault="00E72312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351 00 </w:t>
            </w:r>
            <w:proofErr w:type="spellStart"/>
            <w:r>
              <w:rPr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72312" w:rsidTr="00E723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</w:tbl>
    <w:p w:rsidR="00E72312" w:rsidRDefault="00E72312" w:rsidP="00E72312">
      <w:pPr>
        <w:pStyle w:val="2"/>
        <w:tabs>
          <w:tab w:val="left" w:pos="9180"/>
        </w:tabs>
        <w:spacing w:before="60" w:line="240" w:lineRule="auto"/>
        <w:ind w:firstLine="720"/>
        <w:jc w:val="both"/>
        <w:rPr>
          <w:b/>
          <w:szCs w:val="24"/>
        </w:rPr>
      </w:pPr>
    </w:p>
    <w:p w:rsidR="00E72312" w:rsidRDefault="00E72312" w:rsidP="00E72312">
      <w:pPr>
        <w:pStyle w:val="2"/>
        <w:tabs>
          <w:tab w:val="left" w:pos="9180"/>
        </w:tabs>
        <w:spacing w:before="6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 Приложение №4 к Постановлению № 28/1 от 26.12.2005 «Экономическая структура расходов местного бюджета на 2006 год»: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008"/>
        <w:gridCol w:w="4082"/>
        <w:gridCol w:w="2259"/>
        <w:gridCol w:w="2221"/>
      </w:tblGrid>
      <w:tr w:rsidR="00E72312" w:rsidTr="00E72312">
        <w:trPr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E72312" w:rsidTr="00E723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72312" w:rsidTr="00E723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</w:pPr>
            <w: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</w:pPr>
            <w:r>
              <w:t>ПРИОБРЕТЕНИЕ УСЛУГ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</w:pPr>
            <w:r>
              <w:t>220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right"/>
            </w:pPr>
            <w:r>
              <w:t>0,0</w:t>
            </w:r>
          </w:p>
        </w:tc>
      </w:tr>
      <w:tr w:rsidR="00E72312" w:rsidTr="00E723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</w:pPr>
            <w:r>
              <w:t>1.2.4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</w:pPr>
            <w:r>
              <w:t>Услуги по содержанию имущества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</w:pPr>
            <w:r>
              <w:t>225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right"/>
            </w:pPr>
            <w:r>
              <w:t>-105,0</w:t>
            </w:r>
          </w:p>
        </w:tc>
      </w:tr>
      <w:tr w:rsidR="00E72312" w:rsidTr="00E723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+105,0</w:t>
            </w:r>
          </w:p>
        </w:tc>
      </w:tr>
      <w:tr w:rsidR="00E72312" w:rsidTr="00E723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both"/>
              <w:rPr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12" w:rsidRDefault="00E72312">
            <w:pPr>
              <w:pStyle w:val="2"/>
              <w:spacing w:before="60" w:line="240" w:lineRule="auto"/>
              <w:ind w:left="0" w:firstLine="72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72312" w:rsidRDefault="00E72312" w:rsidP="00E72312">
      <w:pPr>
        <w:pStyle w:val="2"/>
        <w:tabs>
          <w:tab w:val="left" w:pos="9180"/>
        </w:tabs>
        <w:spacing w:before="60" w:line="240" w:lineRule="auto"/>
        <w:ind w:firstLine="540"/>
        <w:jc w:val="both"/>
        <w:rPr>
          <w:b/>
          <w:sz w:val="28"/>
          <w:szCs w:val="28"/>
        </w:rPr>
      </w:pPr>
    </w:p>
    <w:p w:rsidR="00E72312" w:rsidRDefault="00E72312" w:rsidP="00E72312">
      <w:pPr>
        <w:pStyle w:val="3"/>
        <w:tabs>
          <w:tab w:val="num" w:pos="1429"/>
          <w:tab w:val="left" w:pos="918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10.3.Ответственность за выполнение настоящего Решения возложить на Главу МО Морские ворота - Председателя МС Попова О.Н.</w:t>
      </w:r>
    </w:p>
    <w:p w:rsidR="00E72312" w:rsidRDefault="00E72312" w:rsidP="00E72312">
      <w:pPr>
        <w:pStyle w:val="3"/>
        <w:tabs>
          <w:tab w:val="left" w:pos="9180"/>
        </w:tabs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10.4.Решение вступает в силу в соответствии с действующим законодательством  РФ.  </w:t>
      </w:r>
    </w:p>
    <w:p w:rsidR="00E72312" w:rsidRDefault="00E72312" w:rsidP="00E72312">
      <w:pPr>
        <w:tabs>
          <w:tab w:val="left" w:pos="9180"/>
        </w:tabs>
        <w:jc w:val="both"/>
        <w:rPr>
          <w:b/>
        </w:rPr>
      </w:pPr>
    </w:p>
    <w:p w:rsidR="00E72312" w:rsidRDefault="00E72312" w:rsidP="00E72312">
      <w:pPr>
        <w:pStyle w:val="3"/>
        <w:ind w:left="0"/>
        <w:jc w:val="both"/>
        <w:rPr>
          <w:sz w:val="24"/>
          <w:szCs w:val="24"/>
        </w:rPr>
      </w:pPr>
    </w:p>
    <w:p w:rsidR="00E72312" w:rsidRDefault="00E72312" w:rsidP="00E72312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E72312" w:rsidRDefault="00E72312" w:rsidP="00E72312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E72312" w:rsidRDefault="00E72312" w:rsidP="00E72312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E72312" w:rsidRDefault="00E72312" w:rsidP="00E72312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841B3D" w:rsidRDefault="00841B3D"/>
    <w:sectPr w:rsidR="00841B3D" w:rsidSect="0084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287A3940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29.08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12"/>
    <w:rsid w:val="00841B3D"/>
    <w:rsid w:val="00E7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7231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723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7231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E7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Krokoz™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2018-10-04T11:53:00Z</dcterms:created>
  <dcterms:modified xsi:type="dcterms:W3CDTF">2018-10-04T11:54:00Z</dcterms:modified>
</cp:coreProperties>
</file>