
<file path=[Content_Types].xml><?xml version="1.0" encoding="utf-8"?>
<Types xmlns="http://schemas.openxmlformats.org/package/2006/content-types"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5D98" w:rsidRDefault="00FB5D98" w:rsidP="00FB5D98">
      <w:pPr>
        <w:pStyle w:val="1"/>
        <w:ind w:hanging="425"/>
        <w:jc w:val="center"/>
        <w:rPr>
          <w:b/>
          <w:i/>
          <w:spacing w:val="24"/>
          <w:sz w:val="24"/>
          <w:szCs w:val="24"/>
          <w:u w:val="single"/>
        </w:rPr>
      </w:pPr>
      <w:r>
        <w:rPr>
          <w:b/>
          <w:i/>
          <w:spacing w:val="24"/>
          <w:sz w:val="24"/>
          <w:szCs w:val="24"/>
          <w:u w:val="single"/>
        </w:rPr>
        <w:t>Муниципальное образование«Морские ворота»(№31),г</w:t>
      </w:r>
      <w:proofErr w:type="gramStart"/>
      <w:r>
        <w:rPr>
          <w:b/>
          <w:i/>
          <w:spacing w:val="24"/>
          <w:sz w:val="24"/>
          <w:szCs w:val="24"/>
          <w:u w:val="single"/>
        </w:rPr>
        <w:t>.С</w:t>
      </w:r>
      <w:proofErr w:type="gramEnd"/>
      <w:r>
        <w:rPr>
          <w:b/>
          <w:i/>
          <w:spacing w:val="24"/>
          <w:sz w:val="24"/>
          <w:szCs w:val="24"/>
          <w:u w:val="single"/>
        </w:rPr>
        <w:t>анкт-Петербург</w:t>
      </w:r>
    </w:p>
    <w:p w:rsidR="00FB5D98" w:rsidRDefault="005674FF" w:rsidP="00FB5D98">
      <w:pPr>
        <w:rPr>
          <w:b/>
          <w:sz w:val="24"/>
          <w:szCs w:val="24"/>
        </w:rPr>
      </w:pPr>
      <w:r w:rsidRPr="005674FF"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margin-left:1in;margin-top:12.05pt;width:403.2pt;height:31.5pt;z-index:251658240" fillcolor="gray" strokeweight="1pt">
            <v:shadow on="t"/>
            <v:textpath style="font-family:&quot;Arial&quot;;font-size:28pt;font-weight:bold;font-style:italic;v-text-kern:t" trim="t" fitpath="t" string="Муниципальный Совет"/>
          </v:shape>
        </w:pict>
      </w:r>
      <w:r w:rsidR="00FB5D98">
        <w:rPr>
          <w:noProof/>
          <w:sz w:val="24"/>
          <w:szCs w:val="24"/>
        </w:rPr>
        <w:drawing>
          <wp:inline distT="0" distB="0" distL="0" distR="0">
            <wp:extent cx="857250" cy="914400"/>
            <wp:effectExtent l="19050" t="0" r="0" b="0"/>
            <wp:docPr id="1" name="Рисунок 1" descr="j0212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021221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 bright="18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B5D98">
        <w:rPr>
          <w:sz w:val="24"/>
          <w:szCs w:val="24"/>
        </w:rPr>
        <w:tab/>
      </w:r>
      <w:r w:rsidR="00FB5D98">
        <w:rPr>
          <w:sz w:val="24"/>
          <w:szCs w:val="24"/>
        </w:rPr>
        <w:tab/>
      </w:r>
      <w:r w:rsidR="00FB5D98">
        <w:rPr>
          <w:sz w:val="24"/>
          <w:szCs w:val="24"/>
        </w:rPr>
        <w:tab/>
      </w:r>
      <w:r w:rsidR="00FB5D98">
        <w:rPr>
          <w:sz w:val="24"/>
          <w:szCs w:val="24"/>
        </w:rPr>
        <w:tab/>
      </w:r>
      <w:r w:rsidR="00FB5D98">
        <w:rPr>
          <w:b/>
          <w:sz w:val="24"/>
          <w:szCs w:val="24"/>
        </w:rPr>
        <w:t>ВТОРОЙ СОЗЫВ</w:t>
      </w:r>
    </w:p>
    <w:p w:rsidR="00FB5D98" w:rsidRDefault="00FB5D98" w:rsidP="00FB5D98">
      <w:pPr>
        <w:pStyle w:val="1"/>
        <w:pBdr>
          <w:bottom w:val="single" w:sz="4" w:space="1" w:color="auto"/>
        </w:pBdr>
        <w:shd w:val="pct20" w:color="auto" w:fill="FFFFFF"/>
        <w:ind w:right="46"/>
        <w:jc w:val="center"/>
        <w:rPr>
          <w:rFonts w:ascii="Arial" w:hAnsi="Arial"/>
          <w:spacing w:val="30"/>
          <w:sz w:val="16"/>
          <w:szCs w:val="16"/>
        </w:rPr>
      </w:pPr>
      <w:r>
        <w:rPr>
          <w:rFonts w:ascii="Arial" w:hAnsi="Arial"/>
          <w:spacing w:val="30"/>
          <w:sz w:val="16"/>
          <w:szCs w:val="16"/>
        </w:rPr>
        <w:t>198184, г. Санкт-Петербург, Канонерский остров, д.8-А, Телефон 146-90-45 Факс 146-90-32</w:t>
      </w:r>
      <w:r>
        <w:rPr>
          <w:rFonts w:ascii="Arial" w:hAnsi="Arial"/>
          <w:spacing w:val="40"/>
          <w:sz w:val="16"/>
          <w:szCs w:val="16"/>
        </w:rPr>
        <w:t xml:space="preserve">, </w:t>
      </w:r>
      <w:r>
        <w:rPr>
          <w:rFonts w:ascii="Arial" w:hAnsi="Arial"/>
          <w:spacing w:val="28"/>
          <w:sz w:val="16"/>
          <w:szCs w:val="16"/>
        </w:rPr>
        <w:t xml:space="preserve">ИНН 7805109902, </w:t>
      </w:r>
      <w:proofErr w:type="spellStart"/>
      <w:proofErr w:type="gramStart"/>
      <w:r>
        <w:rPr>
          <w:rFonts w:ascii="Arial" w:hAnsi="Arial"/>
          <w:spacing w:val="28"/>
          <w:sz w:val="16"/>
          <w:szCs w:val="16"/>
        </w:rPr>
        <w:t>р</w:t>
      </w:r>
      <w:proofErr w:type="spellEnd"/>
      <w:proofErr w:type="gramEnd"/>
      <w:r>
        <w:rPr>
          <w:rFonts w:ascii="Arial" w:hAnsi="Arial"/>
          <w:spacing w:val="28"/>
          <w:sz w:val="16"/>
          <w:szCs w:val="16"/>
        </w:rPr>
        <w:t>/с 40205810515000000000 в ОАО «</w:t>
      </w:r>
      <w:proofErr w:type="spellStart"/>
      <w:r>
        <w:rPr>
          <w:rFonts w:ascii="Arial" w:hAnsi="Arial"/>
          <w:spacing w:val="28"/>
          <w:sz w:val="16"/>
          <w:szCs w:val="16"/>
        </w:rPr>
        <w:t>МДМ-Банк</w:t>
      </w:r>
      <w:proofErr w:type="spellEnd"/>
      <w:r>
        <w:rPr>
          <w:rFonts w:ascii="Arial" w:hAnsi="Arial"/>
          <w:spacing w:val="28"/>
          <w:sz w:val="16"/>
          <w:szCs w:val="16"/>
        </w:rPr>
        <w:t xml:space="preserve"> СПб»,</w:t>
      </w:r>
      <w:r>
        <w:rPr>
          <w:rFonts w:ascii="Arial" w:hAnsi="Arial"/>
          <w:spacing w:val="28"/>
          <w:sz w:val="16"/>
          <w:szCs w:val="16"/>
        </w:rPr>
        <w:br/>
        <w:t xml:space="preserve">г. </w:t>
      </w:r>
      <w:r>
        <w:rPr>
          <w:rFonts w:ascii="Arial" w:hAnsi="Arial"/>
          <w:spacing w:val="30"/>
          <w:sz w:val="16"/>
          <w:szCs w:val="16"/>
        </w:rPr>
        <w:t xml:space="preserve">Санкт-Петербург, </w:t>
      </w:r>
      <w:proofErr w:type="spellStart"/>
      <w:r>
        <w:rPr>
          <w:rFonts w:ascii="Arial" w:hAnsi="Arial"/>
          <w:spacing w:val="30"/>
          <w:sz w:val="16"/>
          <w:szCs w:val="16"/>
        </w:rPr>
        <w:t>к\с</w:t>
      </w:r>
      <w:proofErr w:type="spellEnd"/>
      <w:r>
        <w:rPr>
          <w:rFonts w:ascii="Arial" w:hAnsi="Arial"/>
          <w:spacing w:val="30"/>
          <w:sz w:val="16"/>
          <w:szCs w:val="16"/>
        </w:rPr>
        <w:t xml:space="preserve"> 3010181060000000809, БИК 044030809, ОКОНХ 97600, ОКПО 4895</w:t>
      </w:r>
    </w:p>
    <w:p w:rsidR="00FB5D98" w:rsidRDefault="00FB5D98" w:rsidP="00FB5D98">
      <w:pPr>
        <w:jc w:val="center"/>
        <w:rPr>
          <w:b/>
          <w:sz w:val="28"/>
          <w:szCs w:val="28"/>
        </w:rPr>
      </w:pPr>
    </w:p>
    <w:p w:rsidR="00FB5D98" w:rsidRDefault="00FB5D98" w:rsidP="00FB5D9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ПОСТАНОВЛЕНИЕ №1\2</w:t>
      </w:r>
    </w:p>
    <w:p w:rsidR="00FB5D98" w:rsidRDefault="00FB5D98" w:rsidP="00FB5D98">
      <w:pPr>
        <w:jc w:val="center"/>
        <w:rPr>
          <w:sz w:val="28"/>
          <w:szCs w:val="28"/>
        </w:rPr>
      </w:pPr>
      <w:r>
        <w:rPr>
          <w:sz w:val="28"/>
          <w:szCs w:val="28"/>
        </w:rPr>
        <w:t>от 13 января 2004 года.</w:t>
      </w:r>
    </w:p>
    <w:p w:rsidR="00FB5D98" w:rsidRDefault="00FB5D98" w:rsidP="00FB5D98">
      <w:pPr>
        <w:jc w:val="center"/>
        <w:rPr>
          <w:sz w:val="24"/>
          <w:szCs w:val="24"/>
        </w:rPr>
      </w:pPr>
      <w:r>
        <w:rPr>
          <w:sz w:val="24"/>
        </w:rPr>
        <w:t>Об утверждении муниципального бюджета на 2004год</w:t>
      </w:r>
      <w:r>
        <w:rPr>
          <w:sz w:val="24"/>
          <w:szCs w:val="24"/>
        </w:rPr>
        <w:t xml:space="preserve">  </w:t>
      </w:r>
    </w:p>
    <w:p w:rsidR="00FB5D98" w:rsidRDefault="00FB5D98" w:rsidP="00FB5D98">
      <w:pPr>
        <w:jc w:val="center"/>
      </w:pPr>
    </w:p>
    <w:p w:rsidR="00FB5D98" w:rsidRDefault="00FB5D98" w:rsidP="00FB5D9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Совет постановил:</w:t>
      </w:r>
    </w:p>
    <w:p w:rsidR="00FB5D98" w:rsidRDefault="00FB5D98" w:rsidP="00FB5D98">
      <w:pPr>
        <w:pStyle w:val="2"/>
        <w:spacing w:before="60"/>
        <w:ind w:left="6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В соответствии со ст. 54, 55 Устава Муниципального образования Морские ворота и  предложениями комиссии по бюджету и муниципальной экономике:</w:t>
      </w:r>
    </w:p>
    <w:p w:rsidR="00FB5D98" w:rsidRDefault="00FB5D98" w:rsidP="00FB5D98">
      <w:pPr>
        <w:pStyle w:val="3"/>
        <w:ind w:left="425" w:hanging="425"/>
        <w:rPr>
          <w:sz w:val="24"/>
          <w:szCs w:val="24"/>
        </w:rPr>
      </w:pPr>
      <w:r>
        <w:rPr>
          <w:sz w:val="24"/>
          <w:szCs w:val="24"/>
        </w:rPr>
        <w:t xml:space="preserve">2.1. Утвердить местный бюджет Муниципального образования Морские ворота на 2004 год </w:t>
      </w:r>
    </w:p>
    <w:p w:rsidR="00FB5D98" w:rsidRDefault="00FB5D98" w:rsidP="00FB5D98">
      <w:pPr>
        <w:pStyle w:val="3"/>
        <w:ind w:left="425" w:hanging="425"/>
        <w:rPr>
          <w:sz w:val="24"/>
          <w:szCs w:val="24"/>
        </w:rPr>
      </w:pPr>
      <w:r>
        <w:rPr>
          <w:sz w:val="24"/>
          <w:szCs w:val="24"/>
        </w:rPr>
        <w:t xml:space="preserve">              - по доходам в сумме 6013,00 тысяч рублей;</w:t>
      </w:r>
    </w:p>
    <w:p w:rsidR="00FB5D98" w:rsidRDefault="00FB5D98" w:rsidP="00FB5D98">
      <w:pPr>
        <w:spacing w:before="60"/>
        <w:ind w:left="720" w:hanging="11"/>
        <w:rPr>
          <w:sz w:val="24"/>
          <w:szCs w:val="24"/>
        </w:rPr>
      </w:pPr>
      <w:r>
        <w:rPr>
          <w:sz w:val="24"/>
          <w:szCs w:val="24"/>
        </w:rPr>
        <w:t xml:space="preserve">  - по расходам в сумме 6274,00 тысяч рублей;</w:t>
      </w:r>
    </w:p>
    <w:p w:rsidR="00FB5D98" w:rsidRDefault="00FB5D98" w:rsidP="00FB5D98">
      <w:pPr>
        <w:spacing w:before="60"/>
        <w:ind w:left="720" w:hanging="11"/>
        <w:rPr>
          <w:sz w:val="24"/>
          <w:szCs w:val="24"/>
        </w:rPr>
      </w:pPr>
      <w:r>
        <w:rPr>
          <w:sz w:val="24"/>
          <w:szCs w:val="24"/>
        </w:rPr>
        <w:t xml:space="preserve">  - с дефицитом бюджета в сумме 261,00 тысячи рублей;</w:t>
      </w:r>
    </w:p>
    <w:p w:rsidR="00FB5D98" w:rsidRDefault="00FB5D98" w:rsidP="00FB5D98">
      <w:pPr>
        <w:pStyle w:val="3"/>
        <w:ind w:left="425" w:hanging="425"/>
        <w:rPr>
          <w:sz w:val="24"/>
          <w:szCs w:val="24"/>
        </w:rPr>
      </w:pPr>
      <w:r>
        <w:rPr>
          <w:sz w:val="24"/>
          <w:szCs w:val="24"/>
        </w:rPr>
        <w:t>2.2. Учесть в местном бюджете на 2004 год поступление доходов по источникам, определенным Законом Санкт-Петербурга «О бюджете Санкт-Петербурга на 2004 год», согласно Приложению №1 к настоящему постановлению.</w:t>
      </w:r>
    </w:p>
    <w:p w:rsidR="00FB5D98" w:rsidRDefault="00FB5D98" w:rsidP="00FB5D98">
      <w:pPr>
        <w:pStyle w:val="3"/>
        <w:rPr>
          <w:sz w:val="24"/>
          <w:szCs w:val="24"/>
        </w:rPr>
      </w:pPr>
      <w:r>
        <w:rPr>
          <w:sz w:val="24"/>
          <w:szCs w:val="24"/>
        </w:rPr>
        <w:t>2.3. Утвердить расходы местного бюджета на 2004 год:</w:t>
      </w:r>
    </w:p>
    <w:p w:rsidR="00FB5D98" w:rsidRDefault="00FB5D98" w:rsidP="00FB5D98">
      <w:pPr>
        <w:spacing w:before="60"/>
        <w:ind w:left="720" w:hanging="11"/>
        <w:rPr>
          <w:sz w:val="24"/>
          <w:szCs w:val="24"/>
        </w:rPr>
      </w:pPr>
      <w:r>
        <w:rPr>
          <w:sz w:val="24"/>
          <w:szCs w:val="24"/>
        </w:rPr>
        <w:t>- по ведомственной классификации расходов согласно Приложению №2;</w:t>
      </w:r>
    </w:p>
    <w:p w:rsidR="00FB5D98" w:rsidRDefault="00FB5D98" w:rsidP="00FB5D98">
      <w:pPr>
        <w:spacing w:before="60"/>
        <w:ind w:left="720" w:hanging="11"/>
        <w:rPr>
          <w:sz w:val="24"/>
          <w:szCs w:val="24"/>
        </w:rPr>
      </w:pPr>
      <w:r>
        <w:rPr>
          <w:sz w:val="24"/>
          <w:szCs w:val="24"/>
        </w:rPr>
        <w:t>- по функциональной классификации расходов согласно Приложению №3;</w:t>
      </w:r>
    </w:p>
    <w:p w:rsidR="00FB5D98" w:rsidRDefault="00FB5D98" w:rsidP="00FB5D98">
      <w:pPr>
        <w:spacing w:before="60"/>
        <w:ind w:left="720" w:hanging="11"/>
        <w:rPr>
          <w:sz w:val="24"/>
          <w:szCs w:val="24"/>
        </w:rPr>
      </w:pPr>
      <w:r>
        <w:rPr>
          <w:sz w:val="24"/>
          <w:szCs w:val="24"/>
        </w:rPr>
        <w:t>- по экономической классификации расходов согласно Приложению №4;</w:t>
      </w:r>
    </w:p>
    <w:p w:rsidR="00FB5D98" w:rsidRDefault="00FB5D98" w:rsidP="00FB5D98">
      <w:pPr>
        <w:spacing w:before="60"/>
        <w:ind w:left="425" w:hanging="425"/>
        <w:rPr>
          <w:sz w:val="24"/>
          <w:szCs w:val="24"/>
        </w:rPr>
      </w:pPr>
      <w:r>
        <w:rPr>
          <w:sz w:val="24"/>
          <w:szCs w:val="24"/>
        </w:rPr>
        <w:t>2.4. Утвердить источником внутреннего финансирования дефицита местного бюджета переходящий остаток средств на счетах по учету средств местного бюджета в сумме 261,00 тысячи рублей, согласно Приложению № 5;</w:t>
      </w:r>
    </w:p>
    <w:p w:rsidR="00FB5D98" w:rsidRDefault="00FB5D98" w:rsidP="00FB5D98">
      <w:pPr>
        <w:spacing w:before="60"/>
        <w:ind w:left="425" w:hanging="425"/>
        <w:rPr>
          <w:sz w:val="24"/>
          <w:szCs w:val="24"/>
        </w:rPr>
      </w:pPr>
      <w:r>
        <w:rPr>
          <w:sz w:val="24"/>
          <w:szCs w:val="24"/>
        </w:rPr>
        <w:t>2.5. Расходование дополнительных средств, поступивших сверх сумм, установленных п. 2.3 настоящего Постановления, определяется отдельным Постановлением Муниципального совета при условии обеспечения финансирования плановых расходов и направляется в первую очередь на покрытие долга;</w:t>
      </w:r>
    </w:p>
    <w:p w:rsidR="00FB5D98" w:rsidRDefault="00FB5D98" w:rsidP="00FB5D98">
      <w:pPr>
        <w:spacing w:before="60"/>
        <w:ind w:left="425" w:hanging="425"/>
        <w:rPr>
          <w:sz w:val="24"/>
          <w:szCs w:val="24"/>
        </w:rPr>
      </w:pPr>
      <w:r>
        <w:rPr>
          <w:sz w:val="24"/>
          <w:szCs w:val="24"/>
        </w:rPr>
        <w:t>2.6. В связи с утверждением местного бюджета поручить главному бухгалтеру Удальцовой И.Н. подготовить сметы расходов на 2004 год по всем подразделам в соответствии с бюджетной росписью;</w:t>
      </w:r>
    </w:p>
    <w:p w:rsidR="00FB5D98" w:rsidRDefault="00FB5D98" w:rsidP="00FB5D98">
      <w:pPr>
        <w:spacing w:before="60"/>
        <w:ind w:left="425" w:hanging="425"/>
        <w:rPr>
          <w:sz w:val="24"/>
          <w:szCs w:val="24"/>
        </w:rPr>
      </w:pPr>
      <w:r>
        <w:rPr>
          <w:sz w:val="24"/>
          <w:szCs w:val="24"/>
        </w:rPr>
        <w:t xml:space="preserve">2.7. Контроль  выполнения  настоящего Постановления  возложить  на, Председателя комиссии по бюджету и муниципальной экономике </w:t>
      </w:r>
      <w:proofErr w:type="spellStart"/>
      <w:r>
        <w:rPr>
          <w:sz w:val="24"/>
          <w:szCs w:val="24"/>
        </w:rPr>
        <w:t>Шулепова</w:t>
      </w:r>
      <w:proofErr w:type="spellEnd"/>
      <w:r>
        <w:rPr>
          <w:sz w:val="24"/>
          <w:szCs w:val="24"/>
        </w:rPr>
        <w:t xml:space="preserve"> М.Г.;</w:t>
      </w:r>
    </w:p>
    <w:p w:rsidR="00FB5D98" w:rsidRDefault="00FB5D98" w:rsidP="00FB5D98">
      <w:pPr>
        <w:pStyle w:val="2"/>
        <w:spacing w:before="60"/>
        <w:ind w:left="68"/>
        <w:jc w:val="both"/>
        <w:rPr>
          <w:caps/>
          <w:sz w:val="24"/>
          <w:szCs w:val="24"/>
        </w:rPr>
      </w:pPr>
      <w:r>
        <w:rPr>
          <w:sz w:val="24"/>
          <w:szCs w:val="24"/>
        </w:rPr>
        <w:t>2.8. Постановление вступает в силу с момента принятия и подлежит опубликованию в средствах массовой информации.</w:t>
      </w:r>
      <w:r>
        <w:rPr>
          <w:caps/>
          <w:sz w:val="24"/>
          <w:szCs w:val="24"/>
        </w:rPr>
        <w:t xml:space="preserve"> </w:t>
      </w:r>
    </w:p>
    <w:p w:rsidR="00DC477C" w:rsidRDefault="00FB5D98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Председатель Совета МО «Морские ворота»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  <w:t>О.Н.Попов</w:t>
      </w: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0425" cy="9146106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46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0425" cy="8389863"/>
            <wp:effectExtent l="19050" t="0" r="3175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0425" cy="8389863"/>
            <wp:effectExtent l="19050" t="0" r="3175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0425" cy="8389863"/>
            <wp:effectExtent l="19050" t="0" r="317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0425" cy="8389863"/>
            <wp:effectExtent l="19050" t="0" r="3175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0425" cy="8389863"/>
            <wp:effectExtent l="19050" t="0" r="3175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0425" cy="8389863"/>
            <wp:effectExtent l="19050" t="0" r="3175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</w:p>
    <w:p w:rsidR="001B279C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</w:p>
    <w:p w:rsidR="001B279C" w:rsidRPr="00FB5D98" w:rsidRDefault="001B279C" w:rsidP="00FB5D98">
      <w:pPr>
        <w:pStyle w:val="2"/>
        <w:spacing w:before="60" w:line="240" w:lineRule="auto"/>
        <w:ind w:left="0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0425" cy="8389863"/>
            <wp:effectExtent l="19050" t="0" r="3175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B279C" w:rsidRPr="00FB5D98" w:rsidSect="00DC477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B5D98"/>
    <w:rsid w:val="001B279C"/>
    <w:rsid w:val="005674FF"/>
    <w:rsid w:val="00DC477C"/>
    <w:rsid w:val="00FB5D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5D9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FB5D98"/>
    <w:pPr>
      <w:keepNext/>
      <w:outlineLvl w:val="0"/>
    </w:pPr>
    <w:rPr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FB5D98"/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styleId="3">
    <w:name w:val="Body Text 3"/>
    <w:basedOn w:val="a"/>
    <w:link w:val="30"/>
    <w:semiHidden/>
    <w:unhideWhenUsed/>
    <w:rsid w:val="00FB5D98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semiHidden/>
    <w:rsid w:val="00FB5D98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2">
    <w:name w:val="Body Text Indent 2"/>
    <w:basedOn w:val="a"/>
    <w:link w:val="20"/>
    <w:unhideWhenUsed/>
    <w:rsid w:val="00FB5D98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rsid w:val="00FB5D9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FB5D9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B5D98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8880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w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342</Words>
  <Characters>1951</Characters>
  <Application>Microsoft Office Word</Application>
  <DocSecurity>0</DocSecurity>
  <Lines>16</Lines>
  <Paragraphs>4</Paragraphs>
  <ScaleCrop>false</ScaleCrop>
  <Company>Krokoz™</Company>
  <LinksUpToDate>false</LinksUpToDate>
  <CharactersWithSpaces>2289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 МО Морские Ворота</dc:creator>
  <cp:keywords/>
  <dc:description/>
  <cp:lastModifiedBy>МА МО Морские Ворота</cp:lastModifiedBy>
  <cp:revision>5</cp:revision>
  <dcterms:created xsi:type="dcterms:W3CDTF">2019-02-15T08:26:00Z</dcterms:created>
  <dcterms:modified xsi:type="dcterms:W3CDTF">2019-02-18T10:59:00Z</dcterms:modified>
</cp:coreProperties>
</file>